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00"/>
      </w:pPr>
      <w:r>
        <w:rPr>
          <w:rFonts w:ascii="Poppins" w:cs="Poppins" w:eastAsia="Poppins" w:hAnsi="Poppins"/>
          <w:b/>
          <w:bCs/>
          <w:color w:val="EA4335"/>
          <w:sz w:val="22"/>
          <w:szCs w:val="22"/>
        </w:rPr>
        <w:t xml:space="preserve">MOORE eSSENTIALS</w:t>
      </w:r>
    </w:p>
    <w:p>
      <w:pPr>
        <w:spacing w:after="0"/>
      </w:pPr>
      <w:r>
        <w:rPr>
          <w:rFonts w:ascii="Poppins" w:cs="Poppins" w:eastAsia="Poppins" w:hAnsi="Poppins"/>
          <w:b/>
          <w:bCs/>
          <w:color w:val="1A2A4A"/>
          <w:sz w:val="56"/>
          <w:szCs w:val="56"/>
        </w:rPr>
        <w:t xml:space="preserve">THE SEARCH FIRM</w:t>
      </w:r>
    </w:p>
    <w:p>
      <w:pPr>
        <w:pBdr>
          <w:bottom w:val="single" w:color="FBBC05" w:sz="18" w:space="8"/>
        </w:pBdr>
        <w:spacing w:after="120"/>
      </w:pPr>
      <w:r>
        <w:rPr>
          <w:rFonts w:ascii="Poppins" w:cs="Poppins" w:eastAsia="Poppins" w:hAnsi="Poppins"/>
          <w:b/>
          <w:bCs/>
          <w:color w:val="1A2A4A"/>
          <w:sz w:val="56"/>
          <w:szCs w:val="56"/>
        </w:rPr>
        <w:t xml:space="preserve">SECURITY AUDIT</w:t>
      </w:r>
    </w:p>
    <w:p>
      <w:pPr>
        <w:spacing w:after="60"/>
      </w:pPr>
      <w:r>
        <w:rPr>
          <w:rFonts w:ascii="Poppins" w:cs="Poppins" w:eastAsia="Poppins" w:hAnsi="Poppins"/>
          <w:b/>
          <w:bCs/>
          <w:i/>
          <w:iCs/>
          <w:color w:val="4285F4"/>
          <w:sz w:val="26"/>
          <w:szCs w:val="26"/>
        </w:rPr>
        <w:t xml:space="preserve">10 categories. 60 questions. One rule: “I don't know” counts as no.</w:t>
      </w:r>
    </w:p>
    <w:p>
      <w:pPr>
        <w:spacing w:after="200"/>
      </w:pPr>
      <w:r>
        <w:rPr>
          <w:rFonts w:ascii="Poppins" w:cs="Poppins" w:eastAsia="Poppins" w:hAnsi="Poppins"/>
          <w:color w:val="4A4A4A"/>
          <w:sz w:val="20"/>
          <w:szCs w:val="20"/>
        </w:rPr>
        <w:t xml:space="preserve">Tricia Tamkin  |  Moore eSSentials  |  2026</w:t>
      </w:r>
    </w:p>
    <w:tbl>
      <w:tblPr>
        <w:tblW w:type="dxa" w:w="9360"/>
        <w:tblBorders>
          <w:top w:val="nil"/>
          <w:left w:val="nil"/>
          <w:bottom w:val="nil"/>
          <w:right w:val="nil"/>
          <w:insideH w:val="nil"/>
          <w:insideV w:val="nil"/>
        </w:tblBorders>
      </w:tblPr>
      <w:tblGrid>
        <w:gridCol w:w="2340"/>
        <w:gridCol w:w="2340"/>
        <w:gridCol w:w="2340"/>
        <w:gridCol w:w="2340"/>
      </w:tblGrid>
      <w:tr>
        <w:tc>
          <w:tcPr>
            <w:tcW w:type="dxa" w:w="2340"/>
            <w:shd w:fill="4285F4" w:val="clear"/>
            <w:tcMar>
              <w:top w:type="dxa" w:w="30"/>
              <w:left w:type="dxa" w:w="0"/>
              <w:bottom w:type="dxa" w:w="30"/>
              <w:right w:type="dxa" w:w="0"/>
            </w:tcMar>
          </w:tcPr>
          <w:p>
            <w:pPr>
              <w:spacing w:after="0"/>
            </w:pPr>
            <w:r>
              <w:rPr>
                <w:rFonts w:ascii="Poppins" w:cs="Poppins" w:eastAsia="Poppins" w:hAnsi="Poppins"/>
                <w:sz w:val="6"/>
                <w:szCs w:val="6"/>
              </w:rPr>
              <w:t xml:space="preserve"> </w:t>
            </w:r>
          </w:p>
        </w:tc>
        <w:tc>
          <w:tcPr>
            <w:tcW w:type="dxa" w:w="2340"/>
            <w:shd w:fill="34A853" w:val="clear"/>
            <w:tcMar>
              <w:top w:type="dxa" w:w="30"/>
              <w:left w:type="dxa" w:w="0"/>
              <w:bottom w:type="dxa" w:w="30"/>
              <w:right w:type="dxa" w:w="0"/>
            </w:tcMar>
          </w:tcPr>
          <w:p>
            <w:pPr>
              <w:spacing w:after="0"/>
            </w:pPr>
            <w:r>
              <w:rPr>
                <w:rFonts w:ascii="Poppins" w:cs="Poppins" w:eastAsia="Poppins" w:hAnsi="Poppins"/>
                <w:sz w:val="6"/>
                <w:szCs w:val="6"/>
              </w:rPr>
              <w:t xml:space="preserve"> </w:t>
            </w:r>
          </w:p>
        </w:tc>
        <w:tc>
          <w:tcPr>
            <w:tcW w:type="dxa" w:w="2340"/>
            <w:shd w:fill="FBBC05" w:val="clear"/>
            <w:tcMar>
              <w:top w:type="dxa" w:w="30"/>
              <w:left w:type="dxa" w:w="0"/>
              <w:bottom w:type="dxa" w:w="30"/>
              <w:right w:type="dxa" w:w="0"/>
            </w:tcMar>
          </w:tcPr>
          <w:p>
            <w:pPr>
              <w:spacing w:after="0"/>
            </w:pPr>
            <w:r>
              <w:rPr>
                <w:rFonts w:ascii="Poppins" w:cs="Poppins" w:eastAsia="Poppins" w:hAnsi="Poppins"/>
                <w:sz w:val="6"/>
                <w:szCs w:val="6"/>
              </w:rPr>
              <w:t xml:space="preserve"> </w:t>
            </w:r>
          </w:p>
        </w:tc>
        <w:tc>
          <w:tcPr>
            <w:tcW w:type="dxa" w:w="2340"/>
            <w:shd w:fill="EA4335" w:val="clear"/>
            <w:tcMar>
              <w:top w:type="dxa" w:w="30"/>
              <w:left w:type="dxa" w:w="0"/>
              <w:bottom w:type="dxa" w:w="30"/>
              <w:right w:type="dxa" w:w="0"/>
            </w:tcMar>
          </w:tcPr>
          <w:p>
            <w:pPr>
              <w:spacing w:after="0"/>
            </w:pPr>
            <w:r>
              <w:rPr>
                <w:rFonts w:ascii="Poppins" w:cs="Poppins" w:eastAsia="Poppins" w:hAnsi="Poppins"/>
                <w:sz w:val="6"/>
                <w:szCs w:val="6"/>
              </w:rPr>
              <w:t xml:space="preserve"> </w:t>
            </w:r>
          </w:p>
        </w:tc>
      </w:tr>
    </w:tbl>
    <w:p>
      <w:pPr>
        <w:spacing w:after="240"/>
      </w:pPr>
    </w:p>
    <w:p>
      <w:pPr>
        <w:spacing w:after="200"/>
      </w:pPr>
      <w:r>
        <w:rPr>
          <w:rFonts w:ascii="Poppins" w:cs="Poppins" w:eastAsia="Poppins" w:hAnsi="Poppins"/>
          <w:sz w:val="22"/>
          <w:szCs w:val="22"/>
        </w:rPr>
        <w:t xml:space="preserve">You've heard me say it for decades. My first job is to protect you. My second job is to make you money. This audit is the first job. Work through all ten categories and answer honestly. Each question takes seconds. The whole thing takes an afternoon. When you're done, you'll know exactly where your firm is exposed and what to fix first.</w:t>
      </w:r>
    </w:p>
    <w:p>
      <w:pPr>
        <w:pStyle w:val="Heading1"/>
        <w:pBdr>
          <w:bottom w:val="single" w:color="FBBC05" w:sz="10" w:space="4"/>
        </w:pBdr>
        <w:spacing w:after="100" w:before="200"/>
      </w:pPr>
      <w:r>
        <w:rPr>
          <w:rFonts w:ascii="Poppins" w:cs="Poppins" w:eastAsia="Poppins" w:hAnsi="Poppins"/>
          <w:b/>
          <w:bCs/>
          <w:color w:val="1A2A4A"/>
          <w:sz w:val="26"/>
          <w:szCs w:val="26"/>
        </w:rPr>
        <w:t xml:space="preserve">HOW TO SCORE IT</w:t>
      </w:r>
    </w:p>
    <w:p>
      <w:pPr>
        <w:spacing w:after="140"/>
      </w:pPr>
      <w:r>
        <w:rPr>
          <w:rFonts w:ascii="Poppins" w:cs="Poppins" w:eastAsia="Poppins" w:hAnsi="Poppins"/>
          <w:sz w:val="22"/>
          <w:szCs w:val="22"/>
        </w:rPr>
        <w:t xml:space="preserve">Three answers are allowed: Yes, No, and Don't Know. Don't Know counts as No, because attackers don't care whether your exposure is deliberate or accidental. If a question confuses you, the confusion itself is a finding. Write it down and ask whoever runs that system.</w:t>
      </w:r>
    </w:p>
    <w:p>
      <w:pPr>
        <w:spacing w:after="140"/>
      </w:pPr>
      <w:r>
        <w:rPr>
          <w:rFonts w:ascii="Poppins" w:cs="Poppins" w:eastAsia="Poppins" w:hAnsi="Poppins"/>
          <w:sz w:val="22"/>
          <w:szCs w:val="22"/>
        </w:rPr>
        <w:t xml:space="preserve">Eight questions are marked </w:t>
      </w:r>
      <w:r>
        <w:rPr>
          <w:rFonts w:ascii="Poppins" w:cs="Poppins" w:eastAsia="Poppins" w:hAnsi="Poppins"/>
          <w:b/>
          <w:bCs/>
          <w:color w:val="EA4335"/>
          <w:sz w:val="22"/>
          <w:szCs w:val="22"/>
        </w:rPr>
        <w:t xml:space="preserve">RED FLAG</w:t>
      </w:r>
      <w:r>
        <w:rPr>
          <w:rFonts w:ascii="Poppins" w:cs="Poppins" w:eastAsia="Poppins" w:hAnsi="Poppins"/>
          <w:sz w:val="22"/>
          <w:szCs w:val="22"/>
        </w:rPr>
        <w:t xml:space="preserve">. A No on any of them gets fixed this week, before anything else. Everything else gets fixed in category order. The categories are sequenced by where search firms actually lose money, so start at the top and work down.</w:t>
      </w:r>
    </w:p>
    <w:p>
      <w:pPr>
        <w:spacing w:after="140"/>
      </w:pPr>
      <w:r>
        <w:rPr>
          <w:rFonts w:ascii="Poppins" w:cs="Poppins" w:eastAsia="Poppins" w:hAnsi="Poppins"/>
          <w:sz w:val="22"/>
          <w:szCs w:val="22"/>
        </w:rPr>
        <w:t xml:space="preserve">Nothing here requires an IT department. Most fixes are settings, habits, and short conversations. A handful cost money. All of them cost less than one rerouted placement fee.</w:t>
      </w:r>
    </w:p>
    <w:p>
      <w:r>
        <w:br w:type="page"/>
      </w:r>
    </w:p>
    <w:p>
      <w:pPr>
        <w:pStyle w:val="Heading1"/>
        <w:keepNext/>
        <w:pBdr>
          <w:bottom w:val="single" w:color="FBBC05" w:sz="10" w:space="4"/>
        </w:pBdr>
        <w:spacing w:after="60" w:before="420"/>
      </w:pPr>
      <w:r>
        <w:rPr>
          <w:rFonts w:ascii="Poppins" w:cs="Poppins" w:eastAsia="Poppins" w:hAnsi="Poppins"/>
          <w:b/>
          <w:bCs/>
          <w:color w:val="4285F4"/>
          <w:sz w:val="30"/>
          <w:szCs w:val="30"/>
        </w:rPr>
        <w:t xml:space="preserve">01  </w:t>
      </w:r>
      <w:r>
        <w:rPr>
          <w:rFonts w:ascii="Poppins" w:cs="Poppins" w:eastAsia="Poppins" w:hAnsi="Poppins"/>
          <w:b/>
          <w:bCs/>
          <w:color w:val="1A2A4A"/>
          <w:sz w:val="30"/>
          <w:szCs w:val="30"/>
        </w:rPr>
        <w:t xml:space="preserve">EMAIL</w:t>
      </w:r>
    </w:p>
    <w:p>
      <w:pPr>
        <w:keepNext/>
        <w:spacing w:after="160"/>
      </w:pPr>
      <w:r>
        <w:rPr>
          <w:rFonts w:ascii="Poppins" w:cs="Poppins" w:eastAsia="Poppins" w:hAnsi="Poppins"/>
          <w:i/>
          <w:iCs/>
          <w:color w:val="4A4A4A"/>
          <w:sz w:val="21"/>
          <w:szCs w:val="21"/>
        </w:rPr>
        <w:t xml:space="preserve">Email is where search firms actually get robbed. Not by genius hackers. By someone reading your inbox for three weeks and then sending one well-timed message.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60"/>
        <w:gridCol w:w="900"/>
        <w:gridCol w:w="900"/>
        <w:gridCol w:w="900"/>
      </w:tblGrid>
      <w:tr>
        <w:trPr>
          <w:tblHeader/>
        </w:trPr>
        <w:tc>
          <w:tcPr>
            <w:tcW w:type="dxa" w:w="6660"/>
            <w:shd w:fill="1A2A4A" w:val="clear"/>
            <w:tcMar>
              <w:top w:type="dxa" w:w="80"/>
              <w:left w:type="dxa" w:w="120"/>
              <w:bottom w:type="dxa" w:w="80"/>
              <w:right w:type="dxa" w:w="120"/>
            </w:tcMar>
          </w:tcPr>
          <w:p>
            <w:pPr>
              <w:jc w:val="left"/>
            </w:pPr>
            <w:r>
              <w:rPr>
                <w:rFonts w:ascii="Poppins" w:cs="Poppins" w:eastAsia="Poppins" w:hAnsi="Poppins"/>
                <w:b/>
                <w:bCs/>
                <w:color w:val="FFFFFF"/>
                <w:sz w:val="19"/>
                <w:szCs w:val="19"/>
              </w:rPr>
              <w:t xml:space="preserve">QUESTION</w:t>
            </w:r>
          </w:p>
        </w:tc>
        <w:tc>
          <w:tcPr>
            <w:tcW w:type="dxa" w:w="900"/>
            <w:shd w:fill="1A2A4A" w:val="clear"/>
            <w:tcMar>
              <w:top w:type="dxa" w:w="80"/>
              <w:left w:type="dxa" w:w="120"/>
              <w:bottom w:type="dxa" w:w="80"/>
              <w:right w:type="dxa" w:w="120"/>
            </w:tcMar>
          </w:tcPr>
          <w:p>
            <w:pPr>
              <w:jc w:val="center"/>
            </w:pPr>
            <w:r>
              <w:rPr>
                <w:rFonts w:ascii="Poppins" w:cs="Poppins" w:eastAsia="Poppins" w:hAnsi="Poppins"/>
                <w:b/>
                <w:bCs/>
                <w:color w:val="FFFFFF"/>
                <w:sz w:val="19"/>
                <w:szCs w:val="19"/>
              </w:rPr>
              <w:t xml:space="preserve">YES</w:t>
            </w:r>
          </w:p>
        </w:tc>
        <w:tc>
          <w:tcPr>
            <w:tcW w:type="dxa" w:w="900"/>
            <w:shd w:fill="1A2A4A" w:val="clear"/>
            <w:tcMar>
              <w:top w:type="dxa" w:w="80"/>
              <w:left w:type="dxa" w:w="120"/>
              <w:bottom w:type="dxa" w:w="80"/>
              <w:right w:type="dxa" w:w="120"/>
            </w:tcMar>
          </w:tcPr>
          <w:p>
            <w:pPr>
              <w:jc w:val="center"/>
            </w:pPr>
            <w:r>
              <w:rPr>
                <w:rFonts w:ascii="Poppins" w:cs="Poppins" w:eastAsia="Poppins" w:hAnsi="Poppins"/>
                <w:b/>
                <w:bCs/>
                <w:color w:val="FFFFFF"/>
                <w:sz w:val="19"/>
                <w:szCs w:val="19"/>
              </w:rPr>
              <w:t xml:space="preserve">NO</w:t>
            </w:r>
          </w:p>
        </w:tc>
        <w:tc>
          <w:tcPr>
            <w:tcW w:type="dxa" w:w="900"/>
            <w:shd w:fill="1A2A4A" w:val="clear"/>
            <w:tcMar>
              <w:top w:type="dxa" w:w="80"/>
              <w:left w:type="dxa" w:w="120"/>
              <w:bottom w:type="dxa" w:w="80"/>
              <w:right w:type="dxa" w:w="120"/>
            </w:tcMar>
          </w:tcPr>
          <w:p>
            <w:pPr>
              <w:jc w:val="center"/>
            </w:pPr>
            <w:r>
              <w:rPr>
                <w:rFonts w:ascii="Poppins" w:cs="Poppins" w:eastAsia="Poppins" w:hAnsi="Poppins"/>
                <w:b/>
                <w:bCs/>
                <w:color w:val="FFFFFF"/>
                <w:sz w:val="19"/>
                <w:szCs w:val="19"/>
              </w:rPr>
              <w:t xml:space="preserve">DON'T KNOW</w:t>
            </w:r>
          </w:p>
        </w:tc>
      </w:tr>
      <w:tr>
        <w:tc>
          <w:tcPr>
            <w:tcW w:type="dxa" w:w="6660"/>
            <w:shd w:fill="FFFFFF" w:val="clear"/>
            <w:tcMar>
              <w:top w:type="dxa" w:w="80"/>
              <w:left w:type="dxa" w:w="120"/>
              <w:bottom w:type="dxa" w:w="80"/>
              <w:right w:type="dxa" w:w="120"/>
            </w:tcMar>
          </w:tcPr>
          <w:p>
            <w:r>
              <w:rPr>
                <w:rFonts w:ascii="Poppins" w:cs="Poppins" w:eastAsia="Poppins" w:hAnsi="Poppins"/>
                <w:b/>
                <w:bCs/>
                <w:color w:val="EA4335"/>
                <w:sz w:val="21"/>
                <w:szCs w:val="21"/>
              </w:rPr>
              <w:t xml:space="preserve">RED FLAG. </w:t>
            </w:r>
            <w:r>
              <w:rPr>
                <w:rFonts w:ascii="Poppins" w:cs="Poppins" w:eastAsia="Poppins" w:hAnsi="Poppins"/>
                <w:sz w:val="21"/>
                <w:szCs w:val="21"/>
              </w:rPr>
              <w:t xml:space="preserve">Does every email account at the firm require multi-factor authentication, with no exceptions for the owner?</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5F6F8" w:val="clear"/>
            <w:tcMar>
              <w:top w:type="dxa" w:w="80"/>
              <w:left w:type="dxa" w:w="120"/>
              <w:bottom w:type="dxa" w:w="80"/>
              <w:right w:type="dxa" w:w="120"/>
            </w:tcMar>
          </w:tcPr>
          <w:p>
            <w:r>
              <w:rPr>
                <w:rFonts w:ascii="Poppins" w:cs="Poppins" w:eastAsia="Poppins" w:hAnsi="Poppins"/>
                <w:sz w:val="21"/>
                <w:szCs w:val="21"/>
              </w:rPr>
              <w:t xml:space="preserve">Is every email password unique and stored in a password manager instead of a browser, a spreadsheet, or a notebook?</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FFFFF" w:val="clear"/>
            <w:tcMar>
              <w:top w:type="dxa" w:w="80"/>
              <w:left w:type="dxa" w:w="120"/>
              <w:bottom w:type="dxa" w:w="80"/>
              <w:right w:type="dxa" w:w="120"/>
            </w:tcMar>
          </w:tcPr>
          <w:p>
            <w:r>
              <w:rPr>
                <w:rFonts w:ascii="Poppins" w:cs="Poppins" w:eastAsia="Poppins" w:hAnsi="Poppins"/>
                <w:sz w:val="21"/>
                <w:szCs w:val="21"/>
              </w:rPr>
              <w:t xml:space="preserve">Have you checked every inbox in the last 90 days for forwarding rules or delegate access nobody remembers creating?</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5F6F8" w:val="clear"/>
            <w:tcMar>
              <w:top w:type="dxa" w:w="80"/>
              <w:left w:type="dxa" w:w="120"/>
              <w:bottom w:type="dxa" w:w="80"/>
              <w:right w:type="dxa" w:w="120"/>
            </w:tcMar>
          </w:tcPr>
          <w:p>
            <w:r>
              <w:rPr>
                <w:rFonts w:ascii="Poppins" w:cs="Poppins" w:eastAsia="Poppins" w:hAnsi="Poppins"/>
                <w:sz w:val="21"/>
                <w:szCs w:val="21"/>
              </w:rPr>
              <w:t xml:space="preserve">Are SPF, DKIM, and DMARC configured on your sending domain? Ask whoever runs your email. A blank stare counts as No. Bonus: these also improve your outreach deliverability.</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FFFFF" w:val="clear"/>
            <w:tcMar>
              <w:top w:type="dxa" w:w="80"/>
              <w:left w:type="dxa" w:w="120"/>
              <w:bottom w:type="dxa" w:w="80"/>
              <w:right w:type="dxa" w:w="120"/>
            </w:tcMar>
          </w:tcPr>
          <w:p>
            <w:r>
              <w:rPr>
                <w:rFonts w:ascii="Poppins" w:cs="Poppins" w:eastAsia="Poppins" w:hAnsi="Poppins"/>
                <w:sz w:val="21"/>
                <w:szCs w:val="21"/>
              </w:rPr>
              <w:t xml:space="preserve">Would your team catch a lookalike domain, one letter off from a client's real one, in the middle of a busy reply chain?</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5F6F8" w:val="clear"/>
            <w:tcMar>
              <w:top w:type="dxa" w:w="80"/>
              <w:left w:type="dxa" w:w="120"/>
              <w:bottom w:type="dxa" w:w="80"/>
              <w:right w:type="dxa" w:w="120"/>
            </w:tcMar>
          </w:tcPr>
          <w:p>
            <w:r>
              <w:rPr>
                <w:rFonts w:ascii="Poppins" w:cs="Poppins" w:eastAsia="Poppins" w:hAnsi="Poppins"/>
                <w:sz w:val="21"/>
                <w:szCs w:val="21"/>
              </w:rPr>
              <w:t xml:space="preserve">Could you lock down a compromised mailbox within an hour, including on a Saturday?</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bl>
    <w:p>
      <w:pPr>
        <w:spacing w:after="160"/>
      </w:pPr>
    </w:p>
    <w:p>
      <w:pPr>
        <w:pStyle w:val="Heading1"/>
        <w:keepNext/>
        <w:pBdr>
          <w:bottom w:val="single" w:color="FBBC05" w:sz="10" w:space="4"/>
        </w:pBdr>
        <w:spacing w:after="60" w:before="420"/>
      </w:pPr>
      <w:r>
        <w:rPr>
          <w:rFonts w:ascii="Poppins" w:cs="Poppins" w:eastAsia="Poppins" w:hAnsi="Poppins"/>
          <w:b/>
          <w:bCs/>
          <w:color w:val="34A853"/>
          <w:sz w:val="30"/>
          <w:szCs w:val="30"/>
        </w:rPr>
        <w:t xml:space="preserve">02  </w:t>
      </w:r>
      <w:r>
        <w:rPr>
          <w:rFonts w:ascii="Poppins" w:cs="Poppins" w:eastAsia="Poppins" w:hAnsi="Poppins"/>
          <w:b/>
          <w:bCs/>
          <w:color w:val="1A2A4A"/>
          <w:sz w:val="30"/>
          <w:szCs w:val="30"/>
        </w:rPr>
        <w:t xml:space="preserve">MONEY MOVEMENT</w:t>
      </w:r>
    </w:p>
    <w:p>
      <w:pPr>
        <w:keepNext/>
        <w:spacing w:after="160"/>
      </w:pPr>
      <w:r>
        <w:rPr>
          <w:rFonts w:ascii="Poppins" w:cs="Poppins" w:eastAsia="Poppins" w:hAnsi="Poppins"/>
          <w:i/>
          <w:iCs/>
          <w:color w:val="4A4A4A"/>
          <w:sz w:val="21"/>
          <w:szCs w:val="21"/>
        </w:rPr>
        <w:t xml:space="preserve">Placement fees are big, irregular, one-time wires. That's the exact profile fraudsters hunt, because nobody expects the invoice twice.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60"/>
        <w:gridCol w:w="900"/>
        <w:gridCol w:w="900"/>
        <w:gridCol w:w="900"/>
      </w:tblGrid>
      <w:tr>
        <w:trPr>
          <w:tblHeader/>
        </w:trPr>
        <w:tc>
          <w:tcPr>
            <w:tcW w:type="dxa" w:w="6660"/>
            <w:shd w:fill="1A2A4A" w:val="clear"/>
            <w:tcMar>
              <w:top w:type="dxa" w:w="80"/>
              <w:left w:type="dxa" w:w="120"/>
              <w:bottom w:type="dxa" w:w="80"/>
              <w:right w:type="dxa" w:w="120"/>
            </w:tcMar>
          </w:tcPr>
          <w:p>
            <w:pPr>
              <w:jc w:val="left"/>
            </w:pPr>
            <w:r>
              <w:rPr>
                <w:rFonts w:ascii="Poppins" w:cs="Poppins" w:eastAsia="Poppins" w:hAnsi="Poppins"/>
                <w:b/>
                <w:bCs/>
                <w:color w:val="FFFFFF"/>
                <w:sz w:val="19"/>
                <w:szCs w:val="19"/>
              </w:rPr>
              <w:t xml:space="preserve">QUESTION</w:t>
            </w:r>
          </w:p>
        </w:tc>
        <w:tc>
          <w:tcPr>
            <w:tcW w:type="dxa" w:w="900"/>
            <w:shd w:fill="1A2A4A" w:val="clear"/>
            <w:tcMar>
              <w:top w:type="dxa" w:w="80"/>
              <w:left w:type="dxa" w:w="120"/>
              <w:bottom w:type="dxa" w:w="80"/>
              <w:right w:type="dxa" w:w="120"/>
            </w:tcMar>
          </w:tcPr>
          <w:p>
            <w:pPr>
              <w:jc w:val="center"/>
            </w:pPr>
            <w:r>
              <w:rPr>
                <w:rFonts w:ascii="Poppins" w:cs="Poppins" w:eastAsia="Poppins" w:hAnsi="Poppins"/>
                <w:b/>
                <w:bCs/>
                <w:color w:val="FFFFFF"/>
                <w:sz w:val="19"/>
                <w:szCs w:val="19"/>
              </w:rPr>
              <w:t xml:space="preserve">YES</w:t>
            </w:r>
          </w:p>
        </w:tc>
        <w:tc>
          <w:tcPr>
            <w:tcW w:type="dxa" w:w="900"/>
            <w:shd w:fill="1A2A4A" w:val="clear"/>
            <w:tcMar>
              <w:top w:type="dxa" w:w="80"/>
              <w:left w:type="dxa" w:w="120"/>
              <w:bottom w:type="dxa" w:w="80"/>
              <w:right w:type="dxa" w:w="120"/>
            </w:tcMar>
          </w:tcPr>
          <w:p>
            <w:pPr>
              <w:jc w:val="center"/>
            </w:pPr>
            <w:r>
              <w:rPr>
                <w:rFonts w:ascii="Poppins" w:cs="Poppins" w:eastAsia="Poppins" w:hAnsi="Poppins"/>
                <w:b/>
                <w:bCs/>
                <w:color w:val="FFFFFF"/>
                <w:sz w:val="19"/>
                <w:szCs w:val="19"/>
              </w:rPr>
              <w:t xml:space="preserve">NO</w:t>
            </w:r>
          </w:p>
        </w:tc>
        <w:tc>
          <w:tcPr>
            <w:tcW w:type="dxa" w:w="900"/>
            <w:shd w:fill="1A2A4A" w:val="clear"/>
            <w:tcMar>
              <w:top w:type="dxa" w:w="80"/>
              <w:left w:type="dxa" w:w="120"/>
              <w:bottom w:type="dxa" w:w="80"/>
              <w:right w:type="dxa" w:w="120"/>
            </w:tcMar>
          </w:tcPr>
          <w:p>
            <w:pPr>
              <w:jc w:val="center"/>
            </w:pPr>
            <w:r>
              <w:rPr>
                <w:rFonts w:ascii="Poppins" w:cs="Poppins" w:eastAsia="Poppins" w:hAnsi="Poppins"/>
                <w:b/>
                <w:bCs/>
                <w:color w:val="FFFFFF"/>
                <w:sz w:val="19"/>
                <w:szCs w:val="19"/>
              </w:rPr>
              <w:t xml:space="preserve">DON'T KNOW</w:t>
            </w:r>
          </w:p>
        </w:tc>
      </w:tr>
      <w:tr>
        <w:tc>
          <w:tcPr>
            <w:tcW w:type="dxa" w:w="6660"/>
            <w:shd w:fill="FFFFFF" w:val="clear"/>
            <w:tcMar>
              <w:top w:type="dxa" w:w="80"/>
              <w:left w:type="dxa" w:w="120"/>
              <w:bottom w:type="dxa" w:w="80"/>
              <w:right w:type="dxa" w:w="120"/>
            </w:tcMar>
          </w:tcPr>
          <w:p>
            <w:r>
              <w:rPr>
                <w:rFonts w:ascii="Poppins" w:cs="Poppins" w:eastAsia="Poppins" w:hAnsi="Poppins"/>
                <w:b/>
                <w:bCs/>
                <w:color w:val="EA4335"/>
                <w:sz w:val="21"/>
                <w:szCs w:val="21"/>
              </w:rPr>
              <w:t xml:space="preserve">RED FLAG. </w:t>
            </w:r>
            <w:r>
              <w:rPr>
                <w:rFonts w:ascii="Poppins" w:cs="Poppins" w:eastAsia="Poppins" w:hAnsi="Poppins"/>
                <w:sz w:val="21"/>
                <w:szCs w:val="21"/>
              </w:rPr>
              <w:t xml:space="preserve">Is every change to banking or payment details verified by a phone call to a number you already had on file, never a number from the email requesting the change?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5F6F8" w:val="clear"/>
            <w:tcMar>
              <w:top w:type="dxa" w:w="80"/>
              <w:left w:type="dxa" w:w="120"/>
              <w:bottom w:type="dxa" w:w="80"/>
              <w:right w:type="dxa" w:w="120"/>
            </w:tcMar>
          </w:tcPr>
          <w:p>
            <w:r>
              <w:rPr>
                <w:rFonts w:ascii="Poppins" w:cs="Poppins" w:eastAsia="Poppins" w:hAnsi="Poppins"/>
                <w:sz w:val="21"/>
                <w:szCs w:val="21"/>
              </w:rPr>
              <w:t xml:space="preserve">Does a second person approve every outbound wire and every change to where client payments land?</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FFFFF" w:val="clear"/>
            <w:tcMar>
              <w:top w:type="dxa" w:w="80"/>
              <w:left w:type="dxa" w:w="120"/>
              <w:bottom w:type="dxa" w:w="80"/>
              <w:right w:type="dxa" w:w="120"/>
            </w:tcMar>
          </w:tcPr>
          <w:p>
            <w:r>
              <w:rPr>
                <w:rFonts w:ascii="Poppins" w:cs="Poppins" w:eastAsia="Poppins" w:hAnsi="Poppins"/>
                <w:sz w:val="21"/>
                <w:szCs w:val="21"/>
              </w:rPr>
              <w:t xml:space="preserve">Have you told clients in writing how you'll always invoice, and that banking changes will never arrive by email alone?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5F6F8" w:val="clear"/>
            <w:tcMar>
              <w:top w:type="dxa" w:w="80"/>
              <w:left w:type="dxa" w:w="120"/>
              <w:bottom w:type="dxa" w:w="80"/>
              <w:right w:type="dxa" w:w="120"/>
            </w:tcMar>
          </w:tcPr>
          <w:p>
            <w:r>
              <w:rPr>
                <w:rFonts w:ascii="Poppins" w:cs="Poppins" w:eastAsia="Poppins" w:hAnsi="Poppins"/>
                <w:sz w:val="21"/>
                <w:szCs w:val="21"/>
              </w:rPr>
              <w:t xml:space="preserve">Do you reconcile expected fees against received payments fast enough to catch a rerouted invoice within days instead of at quarter end?</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FFFFF" w:val="clear"/>
            <w:tcMar>
              <w:top w:type="dxa" w:w="80"/>
              <w:left w:type="dxa" w:w="120"/>
              <w:bottom w:type="dxa" w:w="80"/>
              <w:right w:type="dxa" w:w="120"/>
            </w:tcMar>
          </w:tcPr>
          <w:p>
            <w:r>
              <w:rPr>
                <w:rFonts w:ascii="Poppins" w:cs="Poppins" w:eastAsia="Poppins" w:hAnsi="Poppins"/>
                <w:sz w:val="21"/>
                <w:szCs w:val="21"/>
              </w:rPr>
              <w:t xml:space="preserve">Does everyone who touches invoicing know what business email compromise looks like?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5F6F8" w:val="clear"/>
            <w:tcMar>
              <w:top w:type="dxa" w:w="80"/>
              <w:left w:type="dxa" w:w="120"/>
              <w:bottom w:type="dxa" w:w="80"/>
              <w:right w:type="dxa" w:w="120"/>
            </w:tcMar>
          </w:tcPr>
          <w:p>
            <w:r>
              <w:rPr>
                <w:rFonts w:ascii="Poppins" w:cs="Poppins" w:eastAsia="Poppins" w:hAnsi="Poppins"/>
                <w:sz w:val="21"/>
                <w:szCs w:val="21"/>
              </w:rPr>
              <w:t xml:space="preserve">Do you know exactly who to call at your bank the moment a wire goes sideways, and how few hours you have to claw it back?</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bl>
    <w:p>
      <w:pPr>
        <w:spacing w:after="160"/>
      </w:pPr>
    </w:p>
    <w:p>
      <w:pPr>
        <w:pStyle w:val="Heading1"/>
        <w:keepNext/>
        <w:pBdr>
          <w:bottom w:val="single" w:color="FBBC05" w:sz="10" w:space="4"/>
        </w:pBdr>
        <w:spacing w:after="60" w:before="420"/>
      </w:pPr>
      <w:r>
        <w:rPr>
          <w:rFonts w:ascii="Poppins" w:cs="Poppins" w:eastAsia="Poppins" w:hAnsi="Poppins"/>
          <w:b/>
          <w:bCs/>
          <w:color w:val="FBBC05"/>
          <w:sz w:val="30"/>
          <w:szCs w:val="30"/>
        </w:rPr>
        <w:t xml:space="preserve">03  </w:t>
      </w:r>
      <w:r>
        <w:rPr>
          <w:rFonts w:ascii="Poppins" w:cs="Poppins" w:eastAsia="Poppins" w:hAnsi="Poppins"/>
          <w:b/>
          <w:bCs/>
          <w:color w:val="1A2A4A"/>
          <w:sz w:val="30"/>
          <w:szCs w:val="30"/>
        </w:rPr>
        <w:t xml:space="preserve">IDENTITY AND ACCESS</w:t>
      </w:r>
    </w:p>
    <w:p>
      <w:pPr>
        <w:keepNext/>
        <w:spacing w:after="160"/>
      </w:pPr>
      <w:r>
        <w:rPr>
          <w:rFonts w:ascii="Poppins" w:cs="Poppins" w:eastAsia="Poppins" w:hAnsi="Poppins"/>
          <w:i/>
          <w:iCs/>
          <w:color w:val="4A4A4A"/>
          <w:sz w:val="21"/>
          <w:szCs w:val="21"/>
        </w:rPr>
        <w:t xml:space="preserve">Every tool you use is a door. This category counts the doors and asks who's holding keys.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60"/>
        <w:gridCol w:w="900"/>
        <w:gridCol w:w="900"/>
        <w:gridCol w:w="900"/>
      </w:tblGrid>
      <w:tr>
        <w:trPr>
          <w:tblHeader/>
        </w:trPr>
        <w:tc>
          <w:tcPr>
            <w:tcW w:type="dxa" w:w="6660"/>
            <w:shd w:fill="1A2A4A" w:val="clear"/>
            <w:tcMar>
              <w:top w:type="dxa" w:w="80"/>
              <w:left w:type="dxa" w:w="120"/>
              <w:bottom w:type="dxa" w:w="80"/>
              <w:right w:type="dxa" w:w="120"/>
            </w:tcMar>
          </w:tcPr>
          <w:p>
            <w:pPr>
              <w:jc w:val="left"/>
            </w:pPr>
            <w:r>
              <w:rPr>
                <w:rFonts w:ascii="Poppins" w:cs="Poppins" w:eastAsia="Poppins" w:hAnsi="Poppins"/>
                <w:b/>
                <w:bCs/>
                <w:color w:val="FFFFFF"/>
                <w:sz w:val="19"/>
                <w:szCs w:val="19"/>
              </w:rPr>
              <w:t xml:space="preserve">QUESTION</w:t>
            </w:r>
          </w:p>
        </w:tc>
        <w:tc>
          <w:tcPr>
            <w:tcW w:type="dxa" w:w="900"/>
            <w:shd w:fill="1A2A4A" w:val="clear"/>
            <w:tcMar>
              <w:top w:type="dxa" w:w="80"/>
              <w:left w:type="dxa" w:w="120"/>
              <w:bottom w:type="dxa" w:w="80"/>
              <w:right w:type="dxa" w:w="120"/>
            </w:tcMar>
          </w:tcPr>
          <w:p>
            <w:pPr>
              <w:jc w:val="center"/>
            </w:pPr>
            <w:r>
              <w:rPr>
                <w:rFonts w:ascii="Poppins" w:cs="Poppins" w:eastAsia="Poppins" w:hAnsi="Poppins"/>
                <w:b/>
                <w:bCs/>
                <w:color w:val="FFFFFF"/>
                <w:sz w:val="19"/>
                <w:szCs w:val="19"/>
              </w:rPr>
              <w:t xml:space="preserve">YES</w:t>
            </w:r>
          </w:p>
        </w:tc>
        <w:tc>
          <w:tcPr>
            <w:tcW w:type="dxa" w:w="900"/>
            <w:shd w:fill="1A2A4A" w:val="clear"/>
            <w:tcMar>
              <w:top w:type="dxa" w:w="80"/>
              <w:left w:type="dxa" w:w="120"/>
              <w:bottom w:type="dxa" w:w="80"/>
              <w:right w:type="dxa" w:w="120"/>
            </w:tcMar>
          </w:tcPr>
          <w:p>
            <w:pPr>
              <w:jc w:val="center"/>
            </w:pPr>
            <w:r>
              <w:rPr>
                <w:rFonts w:ascii="Poppins" w:cs="Poppins" w:eastAsia="Poppins" w:hAnsi="Poppins"/>
                <w:b/>
                <w:bCs/>
                <w:color w:val="FFFFFF"/>
                <w:sz w:val="19"/>
                <w:szCs w:val="19"/>
              </w:rPr>
              <w:t xml:space="preserve">NO</w:t>
            </w:r>
          </w:p>
        </w:tc>
        <w:tc>
          <w:tcPr>
            <w:tcW w:type="dxa" w:w="900"/>
            <w:shd w:fill="1A2A4A" w:val="clear"/>
            <w:tcMar>
              <w:top w:type="dxa" w:w="80"/>
              <w:left w:type="dxa" w:w="120"/>
              <w:bottom w:type="dxa" w:w="80"/>
              <w:right w:type="dxa" w:w="120"/>
            </w:tcMar>
          </w:tcPr>
          <w:p>
            <w:pPr>
              <w:jc w:val="center"/>
            </w:pPr>
            <w:r>
              <w:rPr>
                <w:rFonts w:ascii="Poppins" w:cs="Poppins" w:eastAsia="Poppins" w:hAnsi="Poppins"/>
                <w:b/>
                <w:bCs/>
                <w:color w:val="FFFFFF"/>
                <w:sz w:val="19"/>
                <w:szCs w:val="19"/>
              </w:rPr>
              <w:t xml:space="preserve">DON'T KNOW</w:t>
            </w:r>
          </w:p>
        </w:tc>
      </w:tr>
      <w:tr>
        <w:tc>
          <w:tcPr>
            <w:tcW w:type="dxa" w:w="6660"/>
            <w:shd w:fill="FFFFFF" w:val="clear"/>
            <w:tcMar>
              <w:top w:type="dxa" w:w="80"/>
              <w:left w:type="dxa" w:w="120"/>
              <w:bottom w:type="dxa" w:w="80"/>
              <w:right w:type="dxa" w:w="120"/>
            </w:tcMar>
          </w:tcPr>
          <w:p>
            <w:r>
              <w:rPr>
                <w:rFonts w:ascii="Poppins" w:cs="Poppins" w:eastAsia="Poppins" w:hAnsi="Poppins"/>
                <w:b/>
                <w:bCs/>
                <w:color w:val="EA4335"/>
                <w:sz w:val="21"/>
                <w:szCs w:val="21"/>
              </w:rPr>
              <w:t xml:space="preserve">RED FLAG. </w:t>
            </w:r>
            <w:r>
              <w:rPr>
                <w:rFonts w:ascii="Poppins" w:cs="Poppins" w:eastAsia="Poppins" w:hAnsi="Poppins"/>
                <w:sz w:val="21"/>
                <w:szCs w:val="21"/>
              </w:rPr>
              <w:t xml:space="preserve">Does the whole firm use a password manager, with zero passwords reused across tools?</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5F6F8" w:val="clear"/>
            <w:tcMar>
              <w:top w:type="dxa" w:w="80"/>
              <w:left w:type="dxa" w:w="120"/>
              <w:bottom w:type="dxa" w:w="80"/>
              <w:right w:type="dxa" w:w="120"/>
            </w:tcMar>
          </w:tcPr>
          <w:p>
            <w:r>
              <w:rPr>
                <w:rFonts w:ascii="Poppins" w:cs="Poppins" w:eastAsia="Poppins" w:hAnsi="Poppins"/>
                <w:sz w:val="21"/>
                <w:szCs w:val="21"/>
              </w:rPr>
              <w:t xml:space="preserve">Is multi-factor authentication turned on for the ATS, LinkedIn, job boards, and banking, using an authenticator app instead of text messages wherever possible?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FFFFF" w:val="clear"/>
            <w:tcMar>
              <w:top w:type="dxa" w:w="80"/>
              <w:left w:type="dxa" w:w="120"/>
              <w:bottom w:type="dxa" w:w="80"/>
              <w:right w:type="dxa" w:w="120"/>
            </w:tcMar>
          </w:tcPr>
          <w:p>
            <w:r>
              <w:rPr>
                <w:rFonts w:ascii="Poppins" w:cs="Poppins" w:eastAsia="Poppins" w:hAnsi="Poppins"/>
                <w:sz w:val="21"/>
                <w:szCs w:val="21"/>
              </w:rPr>
              <w:t xml:space="preserve">Are shared logins eliminated, or at minimum documented so you can name every person holding each one?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5F6F8" w:val="clear"/>
            <w:tcMar>
              <w:top w:type="dxa" w:w="80"/>
              <w:left w:type="dxa" w:w="120"/>
              <w:bottom w:type="dxa" w:w="80"/>
              <w:right w:type="dxa" w:w="120"/>
            </w:tcMar>
          </w:tcPr>
          <w:p>
            <w:r>
              <w:rPr>
                <w:rFonts w:ascii="Poppins" w:cs="Poppins" w:eastAsia="Poppins" w:hAnsi="Poppins"/>
                <w:b/>
                <w:bCs/>
                <w:color w:val="EA4335"/>
                <w:sz w:val="21"/>
                <w:szCs w:val="21"/>
              </w:rPr>
              <w:t xml:space="preserve">RED FLAG. </w:t>
            </w:r>
            <w:r>
              <w:rPr>
                <w:rFonts w:ascii="Poppins" w:cs="Poppins" w:eastAsia="Poppins" w:hAnsi="Poppins"/>
                <w:sz w:val="21"/>
                <w:szCs w:val="21"/>
              </w:rPr>
              <w:t xml:space="preserve">When someone leaves (employee, splits partner, contractor), does a same-day checklist kill every credential they ever touched?</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FFFFF" w:val="clear"/>
            <w:tcMar>
              <w:top w:type="dxa" w:w="80"/>
              <w:left w:type="dxa" w:w="120"/>
              <w:bottom w:type="dxa" w:w="80"/>
              <w:right w:type="dxa" w:w="120"/>
            </w:tcMar>
          </w:tcPr>
          <w:p>
            <w:r>
              <w:rPr>
                <w:rFonts w:ascii="Poppins" w:cs="Poppins" w:eastAsia="Poppins" w:hAnsi="Poppins"/>
                <w:sz w:val="21"/>
                <w:szCs w:val="21"/>
              </w:rPr>
              <w:t xml:space="preserve">Can you say with certainty that nobody who's left the firm still has working access? Don't Know counts as No, and it usually is.</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5F6F8" w:val="clear"/>
            <w:tcMar>
              <w:top w:type="dxa" w:w="80"/>
              <w:left w:type="dxa" w:w="120"/>
              <w:bottom w:type="dxa" w:w="80"/>
              <w:right w:type="dxa" w:w="120"/>
            </w:tcMar>
          </w:tcPr>
          <w:p>
            <w:r>
              <w:rPr>
                <w:rFonts w:ascii="Poppins" w:cs="Poppins" w:eastAsia="Poppins" w:hAnsi="Poppins"/>
                <w:sz w:val="21"/>
                <w:szCs w:val="21"/>
              </w:rPr>
              <w:t xml:space="preserve">Is daily work done in standard accounts, with admin rights reserved for the moments they're actually needed?</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bl>
    <w:p>
      <w:pPr>
        <w:spacing w:after="160"/>
      </w:pPr>
    </w:p>
    <w:p>
      <w:pPr>
        <w:pStyle w:val="Heading1"/>
        <w:keepNext/>
        <w:pBdr>
          <w:bottom w:val="single" w:color="FBBC05" w:sz="10" w:space="4"/>
        </w:pBdr>
        <w:spacing w:after="60" w:before="420"/>
      </w:pPr>
      <w:r>
        <w:rPr>
          <w:rFonts w:ascii="Poppins" w:cs="Poppins" w:eastAsia="Poppins" w:hAnsi="Poppins"/>
          <w:b/>
          <w:bCs/>
          <w:color w:val="EA4335"/>
          <w:sz w:val="30"/>
          <w:szCs w:val="30"/>
        </w:rPr>
        <w:t xml:space="preserve">04  </w:t>
      </w:r>
      <w:r>
        <w:rPr>
          <w:rFonts w:ascii="Poppins" w:cs="Poppins" w:eastAsia="Poppins" w:hAnsi="Poppins"/>
          <w:b/>
          <w:bCs/>
          <w:color w:val="1A2A4A"/>
          <w:sz w:val="30"/>
          <w:szCs w:val="30"/>
        </w:rPr>
        <w:t xml:space="preserve">THE HUMAN LAYER</w:t>
      </w:r>
    </w:p>
    <w:p>
      <w:pPr>
        <w:keepNext/>
        <w:spacing w:after="160"/>
      </w:pPr>
      <w:r>
        <w:rPr>
          <w:rFonts w:ascii="Poppins" w:cs="Poppins" w:eastAsia="Poppins" w:hAnsi="Poppins"/>
          <w:i/>
          <w:iCs/>
          <w:color w:val="4A4A4A"/>
          <w:sz w:val="21"/>
          <w:szCs w:val="21"/>
        </w:rPr>
        <w:t xml:space="preserve">Your people open attachments from strangers for a living. Training them is now part of the job description.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60"/>
        <w:gridCol w:w="900"/>
        <w:gridCol w:w="900"/>
        <w:gridCol w:w="900"/>
      </w:tblGrid>
      <w:tr>
        <w:trPr>
          <w:tblHeader/>
        </w:trPr>
        <w:tc>
          <w:tcPr>
            <w:tcW w:type="dxa" w:w="6660"/>
            <w:shd w:fill="1A2A4A" w:val="clear"/>
            <w:tcMar>
              <w:top w:type="dxa" w:w="80"/>
              <w:left w:type="dxa" w:w="120"/>
              <w:bottom w:type="dxa" w:w="80"/>
              <w:right w:type="dxa" w:w="120"/>
            </w:tcMar>
          </w:tcPr>
          <w:p>
            <w:pPr>
              <w:jc w:val="left"/>
            </w:pPr>
            <w:r>
              <w:rPr>
                <w:rFonts w:ascii="Poppins" w:cs="Poppins" w:eastAsia="Poppins" w:hAnsi="Poppins"/>
                <w:b/>
                <w:bCs/>
                <w:color w:val="FFFFFF"/>
                <w:sz w:val="19"/>
                <w:szCs w:val="19"/>
              </w:rPr>
              <w:t xml:space="preserve">QUESTION</w:t>
            </w:r>
          </w:p>
        </w:tc>
        <w:tc>
          <w:tcPr>
            <w:tcW w:type="dxa" w:w="900"/>
            <w:shd w:fill="1A2A4A" w:val="clear"/>
            <w:tcMar>
              <w:top w:type="dxa" w:w="80"/>
              <w:left w:type="dxa" w:w="120"/>
              <w:bottom w:type="dxa" w:w="80"/>
              <w:right w:type="dxa" w:w="120"/>
            </w:tcMar>
          </w:tcPr>
          <w:p>
            <w:pPr>
              <w:jc w:val="center"/>
            </w:pPr>
            <w:r>
              <w:rPr>
                <w:rFonts w:ascii="Poppins" w:cs="Poppins" w:eastAsia="Poppins" w:hAnsi="Poppins"/>
                <w:b/>
                <w:bCs/>
                <w:color w:val="FFFFFF"/>
                <w:sz w:val="19"/>
                <w:szCs w:val="19"/>
              </w:rPr>
              <w:t xml:space="preserve">YES</w:t>
            </w:r>
          </w:p>
        </w:tc>
        <w:tc>
          <w:tcPr>
            <w:tcW w:type="dxa" w:w="900"/>
            <w:shd w:fill="1A2A4A" w:val="clear"/>
            <w:tcMar>
              <w:top w:type="dxa" w:w="80"/>
              <w:left w:type="dxa" w:w="120"/>
              <w:bottom w:type="dxa" w:w="80"/>
              <w:right w:type="dxa" w:w="120"/>
            </w:tcMar>
          </w:tcPr>
          <w:p>
            <w:pPr>
              <w:jc w:val="center"/>
            </w:pPr>
            <w:r>
              <w:rPr>
                <w:rFonts w:ascii="Poppins" w:cs="Poppins" w:eastAsia="Poppins" w:hAnsi="Poppins"/>
                <w:b/>
                <w:bCs/>
                <w:color w:val="FFFFFF"/>
                <w:sz w:val="19"/>
                <w:szCs w:val="19"/>
              </w:rPr>
              <w:t xml:space="preserve">NO</w:t>
            </w:r>
          </w:p>
        </w:tc>
        <w:tc>
          <w:tcPr>
            <w:tcW w:type="dxa" w:w="900"/>
            <w:shd w:fill="1A2A4A" w:val="clear"/>
            <w:tcMar>
              <w:top w:type="dxa" w:w="80"/>
              <w:left w:type="dxa" w:w="120"/>
              <w:bottom w:type="dxa" w:w="80"/>
              <w:right w:type="dxa" w:w="120"/>
            </w:tcMar>
          </w:tcPr>
          <w:p>
            <w:pPr>
              <w:jc w:val="center"/>
            </w:pPr>
            <w:r>
              <w:rPr>
                <w:rFonts w:ascii="Poppins" w:cs="Poppins" w:eastAsia="Poppins" w:hAnsi="Poppins"/>
                <w:b/>
                <w:bCs/>
                <w:color w:val="FFFFFF"/>
                <w:sz w:val="19"/>
                <w:szCs w:val="19"/>
              </w:rPr>
              <w:t xml:space="preserve">DON'T KNOW</w:t>
            </w:r>
          </w:p>
        </w:tc>
      </w:tr>
      <w:tr>
        <w:tc>
          <w:tcPr>
            <w:tcW w:type="dxa" w:w="6660"/>
            <w:shd w:fill="FFFFFF" w:val="clear"/>
            <w:tcMar>
              <w:top w:type="dxa" w:w="80"/>
              <w:left w:type="dxa" w:w="120"/>
              <w:bottom w:type="dxa" w:w="80"/>
              <w:right w:type="dxa" w:w="120"/>
            </w:tcMar>
          </w:tcPr>
          <w:p>
            <w:r>
              <w:rPr>
                <w:rFonts w:ascii="Poppins" w:cs="Poppins" w:eastAsia="Poppins" w:hAnsi="Poppins"/>
                <w:sz w:val="21"/>
                <w:szCs w:val="21"/>
              </w:rPr>
              <w:t xml:space="preserve">Has everyone at the firm had at least one hour of training this year on phishing, fake candidates, and voice cloning?</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5F6F8" w:val="clear"/>
            <w:tcMar>
              <w:top w:type="dxa" w:w="80"/>
              <w:left w:type="dxa" w:w="120"/>
              <w:bottom w:type="dxa" w:w="80"/>
              <w:right w:type="dxa" w:w="120"/>
            </w:tcMar>
          </w:tcPr>
          <w:p>
            <w:r>
              <w:rPr>
                <w:rFonts w:ascii="Poppins" w:cs="Poppins" w:eastAsia="Poppins" w:hAnsi="Poppins"/>
                <w:sz w:val="21"/>
                <w:szCs w:val="21"/>
              </w:rPr>
              <w:t xml:space="preserve">Are resumes opened in a preview pane or protected view first, and does everyone know the file types you never open: .exe, .scr, .html attachments, macro-enabled documents?</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FFFFF" w:val="clear"/>
            <w:tcMar>
              <w:top w:type="dxa" w:w="80"/>
              <w:left w:type="dxa" w:w="120"/>
              <w:bottom w:type="dxa" w:w="80"/>
              <w:right w:type="dxa" w:w="120"/>
            </w:tcMar>
          </w:tcPr>
          <w:p>
            <w:r>
              <w:rPr>
                <w:rFonts w:ascii="Poppins" w:cs="Poppins" w:eastAsia="Poppins" w:hAnsi="Poppins"/>
                <w:sz w:val="21"/>
                <w:szCs w:val="21"/>
              </w:rPr>
              <w:t xml:space="preserve">Is there a verification step before submittal: live video with natural movement, references called at independently found numbers, identity checks for remote hires?</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5F6F8" w:val="clear"/>
            <w:tcMar>
              <w:top w:type="dxa" w:w="80"/>
              <w:left w:type="dxa" w:w="120"/>
              <w:bottom w:type="dxa" w:w="80"/>
              <w:right w:type="dxa" w:w="120"/>
            </w:tcMar>
          </w:tcPr>
          <w:p>
            <w:r>
              <w:rPr>
                <w:rFonts w:ascii="Poppins" w:cs="Poppins" w:eastAsia="Poppins" w:hAnsi="Poppins"/>
                <w:sz w:val="21"/>
                <w:szCs w:val="21"/>
              </w:rPr>
              <w:t xml:space="preserve">Would your team recognize the classic tells of a deepfaked video interview, and is there a fallback verification when the tells fail?</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FFFFF" w:val="clear"/>
            <w:tcMar>
              <w:top w:type="dxa" w:w="80"/>
              <w:left w:type="dxa" w:w="120"/>
              <w:bottom w:type="dxa" w:w="80"/>
              <w:right w:type="dxa" w:w="120"/>
            </w:tcMar>
          </w:tcPr>
          <w:p>
            <w:r>
              <w:rPr>
                <w:rFonts w:ascii="Poppins" w:cs="Poppins" w:eastAsia="Poppins" w:hAnsi="Poppins"/>
                <w:sz w:val="21"/>
                <w:szCs w:val="21"/>
              </w:rPr>
              <w:t xml:space="preserve">Is there a callback rule or code word for unusual requests arriving by phone from “clients” or “teammates”?</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5F6F8" w:val="clear"/>
            <w:tcMar>
              <w:top w:type="dxa" w:w="80"/>
              <w:left w:type="dxa" w:w="120"/>
              <w:bottom w:type="dxa" w:w="80"/>
              <w:right w:type="dxa" w:w="120"/>
            </w:tcMar>
          </w:tcPr>
          <w:p>
            <w:r>
              <w:rPr>
                <w:rFonts w:ascii="Poppins" w:cs="Poppins" w:eastAsia="Poppins" w:hAnsi="Poppins"/>
                <w:sz w:val="21"/>
                <w:szCs w:val="21"/>
              </w:rPr>
              <w:t xml:space="preserve">Is there a no-blame rule so whoever clicked the bad link reports it in minutes instead of hiding it for days?</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bl>
    <w:p>
      <w:pPr>
        <w:spacing w:after="160"/>
      </w:pPr>
    </w:p>
    <w:p>
      <w:pPr>
        <w:pStyle w:val="Heading1"/>
        <w:keepNext/>
        <w:pBdr>
          <w:bottom w:val="single" w:color="FBBC05" w:sz="10" w:space="4"/>
        </w:pBdr>
        <w:spacing w:after="60" w:before="420"/>
      </w:pPr>
      <w:r>
        <w:rPr>
          <w:rFonts w:ascii="Poppins" w:cs="Poppins" w:eastAsia="Poppins" w:hAnsi="Poppins"/>
          <w:b/>
          <w:bCs/>
          <w:color w:val="4285F4"/>
          <w:sz w:val="30"/>
          <w:szCs w:val="30"/>
        </w:rPr>
        <w:t xml:space="preserve">05  </w:t>
      </w:r>
      <w:r>
        <w:rPr>
          <w:rFonts w:ascii="Poppins" w:cs="Poppins" w:eastAsia="Poppins" w:hAnsi="Poppins"/>
          <w:b/>
          <w:bCs/>
          <w:color w:val="1A2A4A"/>
          <w:sz w:val="30"/>
          <w:szCs w:val="30"/>
        </w:rPr>
        <w:t xml:space="preserve">CANDIDATE AND CLIENT DATA</w:t>
      </w:r>
    </w:p>
    <w:p>
      <w:pPr>
        <w:keepNext/>
        <w:spacing w:after="160"/>
      </w:pPr>
      <w:r>
        <w:rPr>
          <w:rFonts w:ascii="Poppins" w:cs="Poppins" w:eastAsia="Poppins" w:hAnsi="Poppins"/>
          <w:i/>
          <w:iCs/>
          <w:color w:val="4A4A4A"/>
          <w:sz w:val="21"/>
          <w:szCs w:val="21"/>
        </w:rPr>
        <w:t xml:space="preserve">A hacker sees your firm as a database with weak locks. Comp data, addresses, sometimes SSNs, and every fee agreement you've ever signed.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60"/>
        <w:gridCol w:w="900"/>
        <w:gridCol w:w="900"/>
        <w:gridCol w:w="900"/>
      </w:tblGrid>
      <w:tr>
        <w:trPr>
          <w:tblHeader/>
        </w:trPr>
        <w:tc>
          <w:tcPr>
            <w:tcW w:type="dxa" w:w="6660"/>
            <w:shd w:fill="1A2A4A" w:val="clear"/>
            <w:tcMar>
              <w:top w:type="dxa" w:w="80"/>
              <w:left w:type="dxa" w:w="120"/>
              <w:bottom w:type="dxa" w:w="80"/>
              <w:right w:type="dxa" w:w="120"/>
            </w:tcMar>
          </w:tcPr>
          <w:p>
            <w:pPr>
              <w:jc w:val="left"/>
            </w:pPr>
            <w:r>
              <w:rPr>
                <w:rFonts w:ascii="Poppins" w:cs="Poppins" w:eastAsia="Poppins" w:hAnsi="Poppins"/>
                <w:b/>
                <w:bCs/>
                <w:color w:val="FFFFFF"/>
                <w:sz w:val="19"/>
                <w:szCs w:val="19"/>
              </w:rPr>
              <w:t xml:space="preserve">QUESTION</w:t>
            </w:r>
          </w:p>
        </w:tc>
        <w:tc>
          <w:tcPr>
            <w:tcW w:type="dxa" w:w="900"/>
            <w:shd w:fill="1A2A4A" w:val="clear"/>
            <w:tcMar>
              <w:top w:type="dxa" w:w="80"/>
              <w:left w:type="dxa" w:w="120"/>
              <w:bottom w:type="dxa" w:w="80"/>
              <w:right w:type="dxa" w:w="120"/>
            </w:tcMar>
          </w:tcPr>
          <w:p>
            <w:pPr>
              <w:jc w:val="center"/>
            </w:pPr>
            <w:r>
              <w:rPr>
                <w:rFonts w:ascii="Poppins" w:cs="Poppins" w:eastAsia="Poppins" w:hAnsi="Poppins"/>
                <w:b/>
                <w:bCs/>
                <w:color w:val="FFFFFF"/>
                <w:sz w:val="19"/>
                <w:szCs w:val="19"/>
              </w:rPr>
              <w:t xml:space="preserve">YES</w:t>
            </w:r>
          </w:p>
        </w:tc>
        <w:tc>
          <w:tcPr>
            <w:tcW w:type="dxa" w:w="900"/>
            <w:shd w:fill="1A2A4A" w:val="clear"/>
            <w:tcMar>
              <w:top w:type="dxa" w:w="80"/>
              <w:left w:type="dxa" w:w="120"/>
              <w:bottom w:type="dxa" w:w="80"/>
              <w:right w:type="dxa" w:w="120"/>
            </w:tcMar>
          </w:tcPr>
          <w:p>
            <w:pPr>
              <w:jc w:val="center"/>
            </w:pPr>
            <w:r>
              <w:rPr>
                <w:rFonts w:ascii="Poppins" w:cs="Poppins" w:eastAsia="Poppins" w:hAnsi="Poppins"/>
                <w:b/>
                <w:bCs/>
                <w:color w:val="FFFFFF"/>
                <w:sz w:val="19"/>
                <w:szCs w:val="19"/>
              </w:rPr>
              <w:t xml:space="preserve">NO</w:t>
            </w:r>
          </w:p>
        </w:tc>
        <w:tc>
          <w:tcPr>
            <w:tcW w:type="dxa" w:w="900"/>
            <w:shd w:fill="1A2A4A" w:val="clear"/>
            <w:tcMar>
              <w:top w:type="dxa" w:w="80"/>
              <w:left w:type="dxa" w:w="120"/>
              <w:bottom w:type="dxa" w:w="80"/>
              <w:right w:type="dxa" w:w="120"/>
            </w:tcMar>
          </w:tcPr>
          <w:p>
            <w:pPr>
              <w:jc w:val="center"/>
            </w:pPr>
            <w:r>
              <w:rPr>
                <w:rFonts w:ascii="Poppins" w:cs="Poppins" w:eastAsia="Poppins" w:hAnsi="Poppins"/>
                <w:b/>
                <w:bCs/>
                <w:color w:val="FFFFFF"/>
                <w:sz w:val="19"/>
                <w:szCs w:val="19"/>
              </w:rPr>
              <w:t xml:space="preserve">DON'T KNOW</w:t>
            </w:r>
          </w:p>
        </w:tc>
      </w:tr>
      <w:tr>
        <w:tc>
          <w:tcPr>
            <w:tcW w:type="dxa" w:w="6660"/>
            <w:shd w:fill="FFFFFF" w:val="clear"/>
            <w:tcMar>
              <w:top w:type="dxa" w:w="80"/>
              <w:left w:type="dxa" w:w="120"/>
              <w:bottom w:type="dxa" w:w="80"/>
              <w:right w:type="dxa" w:w="120"/>
            </w:tcMar>
          </w:tcPr>
          <w:p>
            <w:r>
              <w:rPr>
                <w:rFonts w:ascii="Poppins" w:cs="Poppins" w:eastAsia="Poppins" w:hAnsi="Poppins"/>
                <w:sz w:val="21"/>
                <w:szCs w:val="21"/>
              </w:rPr>
              <w:t xml:space="preserve">Can you list exactly what personal data the firm holds and every place copies live: the ATS, spreadsheets, inboxes, download folders?</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5F6F8" w:val="clear"/>
            <w:tcMar>
              <w:top w:type="dxa" w:w="80"/>
              <w:left w:type="dxa" w:w="120"/>
              <w:bottom w:type="dxa" w:w="80"/>
              <w:right w:type="dxa" w:w="120"/>
            </w:tcMar>
          </w:tcPr>
          <w:p>
            <w:r>
              <w:rPr>
                <w:rFonts w:ascii="Poppins" w:cs="Poppins" w:eastAsia="Poppins" w:hAnsi="Poppins"/>
                <w:sz w:val="21"/>
                <w:szCs w:val="21"/>
              </w:rPr>
              <w:t xml:space="preserve">Are export and bulk-download rights limited and logged, so one departing recruiter can't walk out with the whole database?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FFFFF" w:val="clear"/>
            <w:tcMar>
              <w:top w:type="dxa" w:w="80"/>
              <w:left w:type="dxa" w:w="120"/>
              <w:bottom w:type="dxa" w:w="80"/>
              <w:right w:type="dxa" w:w="120"/>
            </w:tcMar>
          </w:tcPr>
          <w:p>
            <w:r>
              <w:rPr>
                <w:rFonts w:ascii="Poppins" w:cs="Poppins" w:eastAsia="Poppins" w:hAnsi="Poppins"/>
                <w:sz w:val="21"/>
                <w:szCs w:val="21"/>
              </w:rPr>
              <w:t xml:space="preserve">Do you delete or archive candidate data you no longer need instead of keeping everything forever?</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5F6F8" w:val="clear"/>
            <w:tcMar>
              <w:top w:type="dxa" w:w="80"/>
              <w:left w:type="dxa" w:w="120"/>
              <w:bottom w:type="dxa" w:w="80"/>
              <w:right w:type="dxa" w:w="120"/>
            </w:tcMar>
          </w:tcPr>
          <w:p>
            <w:r>
              <w:rPr>
                <w:rFonts w:ascii="Poppins" w:cs="Poppins" w:eastAsia="Poppins" w:hAnsi="Poppins"/>
                <w:sz w:val="21"/>
                <w:szCs w:val="21"/>
              </w:rPr>
              <w:t xml:space="preserve">Do you know which state privacy and breach-notification laws apply to the candidates in your database?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FFFFF" w:val="clear"/>
            <w:tcMar>
              <w:top w:type="dxa" w:w="80"/>
              <w:left w:type="dxa" w:w="120"/>
              <w:bottom w:type="dxa" w:w="80"/>
              <w:right w:type="dxa" w:w="120"/>
            </w:tcMar>
          </w:tcPr>
          <w:p>
            <w:r>
              <w:rPr>
                <w:rFonts w:ascii="Poppins" w:cs="Poppins" w:eastAsia="Poppins" w:hAnsi="Poppins"/>
                <w:sz w:val="21"/>
                <w:szCs w:val="21"/>
              </w:rPr>
              <w:t xml:space="preserve">Do your client agreements spell out your data-protection obligations, and could you meet them today?</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5F6F8" w:val="clear"/>
            <w:tcMar>
              <w:top w:type="dxa" w:w="80"/>
              <w:left w:type="dxa" w:w="120"/>
              <w:bottom w:type="dxa" w:w="80"/>
              <w:right w:type="dxa" w:w="120"/>
            </w:tcMar>
          </w:tcPr>
          <w:p>
            <w:r>
              <w:rPr>
                <w:rFonts w:ascii="Poppins" w:cs="Poppins" w:eastAsia="Poppins" w:hAnsi="Poppins"/>
                <w:sz w:val="21"/>
                <w:szCs w:val="21"/>
              </w:rPr>
              <w:t xml:space="preserve">Is the most sensitive data, especially SSNs, encrypted or restricted beyond a shared drive everyone can open?</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bl>
    <w:p>
      <w:pPr>
        <w:spacing w:after="160"/>
      </w:pPr>
    </w:p>
    <w:p>
      <w:pPr>
        <w:pStyle w:val="Heading1"/>
        <w:keepNext/>
        <w:pBdr>
          <w:bottom w:val="single" w:color="FBBC05" w:sz="10" w:space="4"/>
        </w:pBdr>
        <w:spacing w:after="60" w:before="420"/>
      </w:pPr>
      <w:r>
        <w:rPr>
          <w:rFonts w:ascii="Poppins" w:cs="Poppins" w:eastAsia="Poppins" w:hAnsi="Poppins"/>
          <w:b/>
          <w:bCs/>
          <w:color w:val="34A853"/>
          <w:sz w:val="30"/>
          <w:szCs w:val="30"/>
        </w:rPr>
        <w:t xml:space="preserve">06  </w:t>
      </w:r>
      <w:r>
        <w:rPr>
          <w:rFonts w:ascii="Poppins" w:cs="Poppins" w:eastAsia="Poppins" w:hAnsi="Poppins"/>
          <w:b/>
          <w:bCs/>
          <w:color w:val="1A2A4A"/>
          <w:sz w:val="30"/>
          <w:szCs w:val="30"/>
        </w:rPr>
        <w:t xml:space="preserve">AI TOOLS</w:t>
      </w:r>
    </w:p>
    <w:p>
      <w:pPr>
        <w:keepNext/>
        <w:spacing w:after="160"/>
      </w:pPr>
      <w:r>
        <w:rPr>
          <w:rFonts w:ascii="Poppins" w:cs="Poppins" w:eastAsia="Poppins" w:hAnsi="Poppins"/>
          <w:i/>
          <w:iCs/>
          <w:color w:val="4A4A4A"/>
          <w:sz w:val="21"/>
          <w:szCs w:val="21"/>
        </w:rPr>
        <w:t xml:space="preserve">AI is the newest door, and most firms never wrote down the rules. These questions write them down.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60"/>
        <w:gridCol w:w="900"/>
        <w:gridCol w:w="900"/>
        <w:gridCol w:w="900"/>
      </w:tblGrid>
      <w:tr>
        <w:trPr>
          <w:tblHeader/>
        </w:trPr>
        <w:tc>
          <w:tcPr>
            <w:tcW w:type="dxa" w:w="6660"/>
            <w:shd w:fill="1A2A4A" w:val="clear"/>
            <w:tcMar>
              <w:top w:type="dxa" w:w="80"/>
              <w:left w:type="dxa" w:w="120"/>
              <w:bottom w:type="dxa" w:w="80"/>
              <w:right w:type="dxa" w:w="120"/>
            </w:tcMar>
          </w:tcPr>
          <w:p>
            <w:pPr>
              <w:jc w:val="left"/>
            </w:pPr>
            <w:r>
              <w:rPr>
                <w:rFonts w:ascii="Poppins" w:cs="Poppins" w:eastAsia="Poppins" w:hAnsi="Poppins"/>
                <w:b/>
                <w:bCs/>
                <w:color w:val="FFFFFF"/>
                <w:sz w:val="19"/>
                <w:szCs w:val="19"/>
              </w:rPr>
              <w:t xml:space="preserve">QUESTION</w:t>
            </w:r>
          </w:p>
        </w:tc>
        <w:tc>
          <w:tcPr>
            <w:tcW w:type="dxa" w:w="900"/>
            <w:shd w:fill="1A2A4A" w:val="clear"/>
            <w:tcMar>
              <w:top w:type="dxa" w:w="80"/>
              <w:left w:type="dxa" w:w="120"/>
              <w:bottom w:type="dxa" w:w="80"/>
              <w:right w:type="dxa" w:w="120"/>
            </w:tcMar>
          </w:tcPr>
          <w:p>
            <w:pPr>
              <w:jc w:val="center"/>
            </w:pPr>
            <w:r>
              <w:rPr>
                <w:rFonts w:ascii="Poppins" w:cs="Poppins" w:eastAsia="Poppins" w:hAnsi="Poppins"/>
                <w:b/>
                <w:bCs/>
                <w:color w:val="FFFFFF"/>
                <w:sz w:val="19"/>
                <w:szCs w:val="19"/>
              </w:rPr>
              <w:t xml:space="preserve">YES</w:t>
            </w:r>
          </w:p>
        </w:tc>
        <w:tc>
          <w:tcPr>
            <w:tcW w:type="dxa" w:w="900"/>
            <w:shd w:fill="1A2A4A" w:val="clear"/>
            <w:tcMar>
              <w:top w:type="dxa" w:w="80"/>
              <w:left w:type="dxa" w:w="120"/>
              <w:bottom w:type="dxa" w:w="80"/>
              <w:right w:type="dxa" w:w="120"/>
            </w:tcMar>
          </w:tcPr>
          <w:p>
            <w:pPr>
              <w:jc w:val="center"/>
            </w:pPr>
            <w:r>
              <w:rPr>
                <w:rFonts w:ascii="Poppins" w:cs="Poppins" w:eastAsia="Poppins" w:hAnsi="Poppins"/>
                <w:b/>
                <w:bCs/>
                <w:color w:val="FFFFFF"/>
                <w:sz w:val="19"/>
                <w:szCs w:val="19"/>
              </w:rPr>
              <w:t xml:space="preserve">NO</w:t>
            </w:r>
          </w:p>
        </w:tc>
        <w:tc>
          <w:tcPr>
            <w:tcW w:type="dxa" w:w="900"/>
            <w:shd w:fill="1A2A4A" w:val="clear"/>
            <w:tcMar>
              <w:top w:type="dxa" w:w="80"/>
              <w:left w:type="dxa" w:w="120"/>
              <w:bottom w:type="dxa" w:w="80"/>
              <w:right w:type="dxa" w:w="120"/>
            </w:tcMar>
          </w:tcPr>
          <w:p>
            <w:pPr>
              <w:jc w:val="center"/>
            </w:pPr>
            <w:r>
              <w:rPr>
                <w:rFonts w:ascii="Poppins" w:cs="Poppins" w:eastAsia="Poppins" w:hAnsi="Poppins"/>
                <w:b/>
                <w:bCs/>
                <w:color w:val="FFFFFF"/>
                <w:sz w:val="19"/>
                <w:szCs w:val="19"/>
              </w:rPr>
              <w:t xml:space="preserve">DON'T KNOW</w:t>
            </w:r>
          </w:p>
        </w:tc>
      </w:tr>
      <w:tr>
        <w:tc>
          <w:tcPr>
            <w:tcW w:type="dxa" w:w="6660"/>
            <w:shd w:fill="FFFFFF" w:val="clear"/>
            <w:tcMar>
              <w:top w:type="dxa" w:w="80"/>
              <w:left w:type="dxa" w:w="120"/>
              <w:bottom w:type="dxa" w:w="80"/>
              <w:right w:type="dxa" w:w="120"/>
            </w:tcMar>
          </w:tcPr>
          <w:p>
            <w:r>
              <w:rPr>
                <w:rFonts w:ascii="Poppins" w:cs="Poppins" w:eastAsia="Poppins" w:hAnsi="Poppins"/>
                <w:b/>
                <w:bCs/>
                <w:color w:val="EA4335"/>
                <w:sz w:val="21"/>
                <w:szCs w:val="21"/>
              </w:rPr>
              <w:t xml:space="preserve">RED FLAG. </w:t>
            </w:r>
            <w:r>
              <w:rPr>
                <w:rFonts w:ascii="Poppins" w:cs="Poppins" w:eastAsia="Poppins" w:hAnsi="Poppins"/>
                <w:sz w:val="21"/>
                <w:szCs w:val="21"/>
              </w:rPr>
              <w:t xml:space="preserve">Does the firm have a written AI policy naming the approved tools and the data that never gets pasted into any of them?</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5F6F8" w:val="clear"/>
            <w:tcMar>
              <w:top w:type="dxa" w:w="80"/>
              <w:left w:type="dxa" w:w="120"/>
              <w:bottom w:type="dxa" w:w="80"/>
              <w:right w:type="dxa" w:w="120"/>
            </w:tcMar>
          </w:tcPr>
          <w:p>
            <w:r>
              <w:rPr>
                <w:rFonts w:ascii="Poppins" w:cs="Poppins" w:eastAsia="Poppins" w:hAnsi="Poppins"/>
                <w:sz w:val="21"/>
                <w:szCs w:val="21"/>
              </w:rPr>
              <w:t xml:space="preserve">Is candidate and client data only ever entered into paid or enterprise AI tiers with training on your data turned off?</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FFFFF" w:val="clear"/>
            <w:tcMar>
              <w:top w:type="dxa" w:w="80"/>
              <w:left w:type="dxa" w:w="120"/>
              <w:bottom w:type="dxa" w:w="80"/>
              <w:right w:type="dxa" w:w="120"/>
            </w:tcMar>
          </w:tcPr>
          <w:p>
            <w:r>
              <w:rPr>
                <w:rFonts w:ascii="Poppins" w:cs="Poppins" w:eastAsia="Poppins" w:hAnsi="Poppins"/>
                <w:sz w:val="21"/>
                <w:szCs w:val="21"/>
              </w:rPr>
              <w:t xml:space="preserve">Can you name every AI tool with live access to email, calendars, or browsing, and what it could do if hijacked?</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5F6F8" w:val="clear"/>
            <w:tcMar>
              <w:top w:type="dxa" w:w="80"/>
              <w:left w:type="dxa" w:w="120"/>
              <w:bottom w:type="dxa" w:w="80"/>
              <w:right w:type="dxa" w:w="120"/>
            </w:tcMar>
          </w:tcPr>
          <w:p>
            <w:r>
              <w:rPr>
                <w:rFonts w:ascii="Poppins" w:cs="Poppins" w:eastAsia="Poppins" w:hAnsi="Poppins"/>
                <w:sz w:val="21"/>
                <w:szCs w:val="21"/>
              </w:rPr>
              <w:t xml:space="preserve">Do you know where every AI notetaker transcript from client and candidate calls is stored, and who can read it?</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FFFFF" w:val="clear"/>
            <w:tcMar>
              <w:top w:type="dxa" w:w="80"/>
              <w:left w:type="dxa" w:w="120"/>
              <w:bottom w:type="dxa" w:w="80"/>
              <w:right w:type="dxa" w:w="120"/>
            </w:tcMar>
          </w:tcPr>
          <w:p>
            <w:r>
              <w:rPr>
                <w:rFonts w:ascii="Poppins" w:cs="Poppins" w:eastAsia="Poppins" w:hAnsi="Poppins"/>
                <w:sz w:val="21"/>
                <w:szCs w:val="21"/>
              </w:rPr>
              <w:t xml:space="preserve">If AI writes code or automations for the firm, does a human review the output before it touches real systems or data?</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5F6F8" w:val="clear"/>
            <w:tcMar>
              <w:top w:type="dxa" w:w="80"/>
              <w:left w:type="dxa" w:w="120"/>
              <w:bottom w:type="dxa" w:w="80"/>
              <w:right w:type="dxa" w:w="120"/>
            </w:tcMar>
          </w:tcPr>
          <w:p>
            <w:r>
              <w:rPr>
                <w:rFonts w:ascii="Poppins" w:cs="Poppins" w:eastAsia="Poppins" w:hAnsi="Poppins"/>
                <w:sz w:val="21"/>
                <w:szCs w:val="21"/>
              </w:rPr>
              <w:t xml:space="preserve">If you screen resumes with AI, do you know applicants and attackers hide invisible instructions inside documents to manipulate the tools reading them?</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bl>
    <w:p>
      <w:pPr>
        <w:spacing w:after="160"/>
      </w:pPr>
    </w:p>
    <w:p>
      <w:pPr>
        <w:pStyle w:val="Heading1"/>
        <w:keepNext/>
        <w:pBdr>
          <w:bottom w:val="single" w:color="FBBC05" w:sz="10" w:space="4"/>
        </w:pBdr>
        <w:spacing w:after="60" w:before="420"/>
      </w:pPr>
      <w:r>
        <w:rPr>
          <w:rFonts w:ascii="Poppins" w:cs="Poppins" w:eastAsia="Poppins" w:hAnsi="Poppins"/>
          <w:b/>
          <w:bCs/>
          <w:color w:val="FBBC05"/>
          <w:sz w:val="30"/>
          <w:szCs w:val="30"/>
        </w:rPr>
        <w:t xml:space="preserve">07  </w:t>
      </w:r>
      <w:r>
        <w:rPr>
          <w:rFonts w:ascii="Poppins" w:cs="Poppins" w:eastAsia="Poppins" w:hAnsi="Poppins"/>
          <w:b/>
          <w:bCs/>
          <w:color w:val="1A2A4A"/>
          <w:sz w:val="30"/>
          <w:szCs w:val="30"/>
        </w:rPr>
        <w:t xml:space="preserve">VENDORS AND CONTRACTORS</w:t>
      </w:r>
    </w:p>
    <w:p>
      <w:pPr>
        <w:keepNext/>
        <w:spacing w:after="160"/>
      </w:pPr>
      <w:r>
        <w:rPr>
          <w:rFonts w:ascii="Poppins" w:cs="Poppins" w:eastAsia="Poppins" w:hAnsi="Poppins"/>
          <w:i/>
          <w:iCs/>
          <w:color w:val="4A4A4A"/>
          <w:sz w:val="21"/>
          <w:szCs w:val="21"/>
        </w:rPr>
        <w:t xml:space="preserve">The offshore sourcer, the VA, the web developer from 2021. Access accumulates quietly until somebody hostile finds 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60"/>
        <w:gridCol w:w="900"/>
        <w:gridCol w:w="900"/>
        <w:gridCol w:w="900"/>
      </w:tblGrid>
      <w:tr>
        <w:trPr>
          <w:tblHeader/>
        </w:trPr>
        <w:tc>
          <w:tcPr>
            <w:tcW w:type="dxa" w:w="6660"/>
            <w:shd w:fill="1A2A4A" w:val="clear"/>
            <w:tcMar>
              <w:top w:type="dxa" w:w="80"/>
              <w:left w:type="dxa" w:w="120"/>
              <w:bottom w:type="dxa" w:w="80"/>
              <w:right w:type="dxa" w:w="120"/>
            </w:tcMar>
          </w:tcPr>
          <w:p>
            <w:pPr>
              <w:jc w:val="left"/>
            </w:pPr>
            <w:r>
              <w:rPr>
                <w:rFonts w:ascii="Poppins" w:cs="Poppins" w:eastAsia="Poppins" w:hAnsi="Poppins"/>
                <w:b/>
                <w:bCs/>
                <w:color w:val="FFFFFF"/>
                <w:sz w:val="19"/>
                <w:szCs w:val="19"/>
              </w:rPr>
              <w:t xml:space="preserve">QUESTION</w:t>
            </w:r>
          </w:p>
        </w:tc>
        <w:tc>
          <w:tcPr>
            <w:tcW w:type="dxa" w:w="900"/>
            <w:shd w:fill="1A2A4A" w:val="clear"/>
            <w:tcMar>
              <w:top w:type="dxa" w:w="80"/>
              <w:left w:type="dxa" w:w="120"/>
              <w:bottom w:type="dxa" w:w="80"/>
              <w:right w:type="dxa" w:w="120"/>
            </w:tcMar>
          </w:tcPr>
          <w:p>
            <w:pPr>
              <w:jc w:val="center"/>
            </w:pPr>
            <w:r>
              <w:rPr>
                <w:rFonts w:ascii="Poppins" w:cs="Poppins" w:eastAsia="Poppins" w:hAnsi="Poppins"/>
                <w:b/>
                <w:bCs/>
                <w:color w:val="FFFFFF"/>
                <w:sz w:val="19"/>
                <w:szCs w:val="19"/>
              </w:rPr>
              <w:t xml:space="preserve">YES</w:t>
            </w:r>
          </w:p>
        </w:tc>
        <w:tc>
          <w:tcPr>
            <w:tcW w:type="dxa" w:w="900"/>
            <w:shd w:fill="1A2A4A" w:val="clear"/>
            <w:tcMar>
              <w:top w:type="dxa" w:w="80"/>
              <w:left w:type="dxa" w:w="120"/>
              <w:bottom w:type="dxa" w:w="80"/>
              <w:right w:type="dxa" w:w="120"/>
            </w:tcMar>
          </w:tcPr>
          <w:p>
            <w:pPr>
              <w:jc w:val="center"/>
            </w:pPr>
            <w:r>
              <w:rPr>
                <w:rFonts w:ascii="Poppins" w:cs="Poppins" w:eastAsia="Poppins" w:hAnsi="Poppins"/>
                <w:b/>
                <w:bCs/>
                <w:color w:val="FFFFFF"/>
                <w:sz w:val="19"/>
                <w:szCs w:val="19"/>
              </w:rPr>
              <w:t xml:space="preserve">NO</w:t>
            </w:r>
          </w:p>
        </w:tc>
        <w:tc>
          <w:tcPr>
            <w:tcW w:type="dxa" w:w="900"/>
            <w:shd w:fill="1A2A4A" w:val="clear"/>
            <w:tcMar>
              <w:top w:type="dxa" w:w="80"/>
              <w:left w:type="dxa" w:w="120"/>
              <w:bottom w:type="dxa" w:w="80"/>
              <w:right w:type="dxa" w:w="120"/>
            </w:tcMar>
          </w:tcPr>
          <w:p>
            <w:pPr>
              <w:jc w:val="center"/>
            </w:pPr>
            <w:r>
              <w:rPr>
                <w:rFonts w:ascii="Poppins" w:cs="Poppins" w:eastAsia="Poppins" w:hAnsi="Poppins"/>
                <w:b/>
                <w:bCs/>
                <w:color w:val="FFFFFF"/>
                <w:sz w:val="19"/>
                <w:szCs w:val="19"/>
              </w:rPr>
              <w:t xml:space="preserve">DON'T KNOW</w:t>
            </w:r>
          </w:p>
        </w:tc>
      </w:tr>
      <w:tr>
        <w:tc>
          <w:tcPr>
            <w:tcW w:type="dxa" w:w="6660"/>
            <w:shd w:fill="FFFFFF" w:val="clear"/>
            <w:tcMar>
              <w:top w:type="dxa" w:w="80"/>
              <w:left w:type="dxa" w:w="120"/>
              <w:bottom w:type="dxa" w:w="80"/>
              <w:right w:type="dxa" w:w="120"/>
            </w:tcMar>
          </w:tcPr>
          <w:p>
            <w:r>
              <w:rPr>
                <w:rFonts w:ascii="Poppins" w:cs="Poppins" w:eastAsia="Poppins" w:hAnsi="Poppins"/>
                <w:b/>
                <w:bCs/>
                <w:color w:val="EA4335"/>
                <w:sz w:val="21"/>
                <w:szCs w:val="21"/>
              </w:rPr>
              <w:t xml:space="preserve">RED FLAG. </w:t>
            </w:r>
            <w:r>
              <w:rPr>
                <w:rFonts w:ascii="Poppins" w:cs="Poppins" w:eastAsia="Poppins" w:hAnsi="Poppins"/>
                <w:sz w:val="21"/>
                <w:szCs w:val="21"/>
              </w:rPr>
              <w:t xml:space="preserve">Can you produce a complete list of every outside party with access to your systems: sourcers, VAs, developers, IT support, marketing help?</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5F6F8" w:val="clear"/>
            <w:tcMar>
              <w:top w:type="dxa" w:w="80"/>
              <w:left w:type="dxa" w:w="120"/>
              <w:bottom w:type="dxa" w:w="80"/>
              <w:right w:type="dxa" w:w="120"/>
            </w:tcMar>
          </w:tcPr>
          <w:p>
            <w:r>
              <w:rPr>
                <w:rFonts w:ascii="Poppins" w:cs="Poppins" w:eastAsia="Poppins" w:hAnsi="Poppins"/>
                <w:sz w:val="21"/>
                <w:szCs w:val="21"/>
              </w:rPr>
              <w:t xml:space="preserve">Does each contractor have only the access their job requires instead of full run of the ATS and the inbox?</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FFFFF" w:val="clear"/>
            <w:tcMar>
              <w:top w:type="dxa" w:w="80"/>
              <w:left w:type="dxa" w:w="120"/>
              <w:bottom w:type="dxa" w:w="80"/>
              <w:right w:type="dxa" w:w="120"/>
            </w:tcMar>
          </w:tcPr>
          <w:p>
            <w:r>
              <w:rPr>
                <w:rFonts w:ascii="Poppins" w:cs="Poppins" w:eastAsia="Poppins" w:hAnsi="Poppins"/>
                <w:sz w:val="21"/>
                <w:szCs w:val="21"/>
              </w:rPr>
              <w:t xml:space="preserve">Has every contractor's access been reviewed in the last six months?</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5F6F8" w:val="clear"/>
            <w:tcMar>
              <w:top w:type="dxa" w:w="80"/>
              <w:left w:type="dxa" w:w="120"/>
              <w:bottom w:type="dxa" w:w="80"/>
              <w:right w:type="dxa" w:w="120"/>
            </w:tcMar>
          </w:tcPr>
          <w:p>
            <w:r>
              <w:rPr>
                <w:rFonts w:ascii="Poppins" w:cs="Poppins" w:eastAsia="Poppins" w:hAnsi="Poppins"/>
                <w:sz w:val="21"/>
                <w:szCs w:val="21"/>
              </w:rPr>
              <w:t xml:space="preserve">Is contractor offboarding as rigorous as employee offboarding, with credentials killed the day the engagement ends?</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FFFFF" w:val="clear"/>
            <w:tcMar>
              <w:top w:type="dxa" w:w="80"/>
              <w:left w:type="dxa" w:w="120"/>
              <w:bottom w:type="dxa" w:w="80"/>
              <w:right w:type="dxa" w:w="120"/>
            </w:tcMar>
          </w:tcPr>
          <w:p>
            <w:r>
              <w:rPr>
                <w:rFonts w:ascii="Poppins" w:cs="Poppins" w:eastAsia="Poppins" w:hAnsi="Poppins"/>
                <w:sz w:val="21"/>
                <w:szCs w:val="21"/>
              </w:rPr>
              <w:t xml:space="preserve">Have you reviewed which third-party apps hold standing access to your email or drive, and revoked the ones you forgot you approved?</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5F6F8" w:val="clear"/>
            <w:tcMar>
              <w:top w:type="dxa" w:w="80"/>
              <w:left w:type="dxa" w:w="120"/>
              <w:bottom w:type="dxa" w:w="80"/>
              <w:right w:type="dxa" w:w="120"/>
            </w:tcMar>
          </w:tcPr>
          <w:p>
            <w:r>
              <w:rPr>
                <w:rFonts w:ascii="Poppins" w:cs="Poppins" w:eastAsia="Poppins" w:hAnsi="Poppins"/>
                <w:sz w:val="21"/>
                <w:szCs w:val="21"/>
              </w:rPr>
              <w:t xml:space="preserve">Do contracts with anyone touching your data include confidentiality and security obligations?</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bl>
    <w:p>
      <w:pPr>
        <w:spacing w:after="160"/>
      </w:pPr>
    </w:p>
    <w:p>
      <w:pPr>
        <w:pStyle w:val="Heading1"/>
        <w:keepNext/>
        <w:pBdr>
          <w:bottom w:val="single" w:color="FBBC05" w:sz="10" w:space="4"/>
        </w:pBdr>
        <w:spacing w:after="60" w:before="420"/>
      </w:pPr>
      <w:r>
        <w:rPr>
          <w:rFonts w:ascii="Poppins" w:cs="Poppins" w:eastAsia="Poppins" w:hAnsi="Poppins"/>
          <w:b/>
          <w:bCs/>
          <w:color w:val="EA4335"/>
          <w:sz w:val="30"/>
          <w:szCs w:val="30"/>
        </w:rPr>
        <w:t xml:space="preserve">08  </w:t>
      </w:r>
      <w:r>
        <w:rPr>
          <w:rFonts w:ascii="Poppins" w:cs="Poppins" w:eastAsia="Poppins" w:hAnsi="Poppins"/>
          <w:b/>
          <w:bCs/>
          <w:color w:val="1A2A4A"/>
          <w:sz w:val="30"/>
          <w:szCs w:val="30"/>
        </w:rPr>
        <w:t xml:space="preserve">DEVICES AND NETWORKS</w:t>
      </w:r>
    </w:p>
    <w:p>
      <w:pPr>
        <w:keepNext/>
        <w:spacing w:after="160"/>
      </w:pPr>
      <w:r>
        <w:rPr>
          <w:rFonts w:ascii="Poppins" w:cs="Poppins" w:eastAsia="Poppins" w:hAnsi="Poppins"/>
          <w:i/>
          <w:iCs/>
          <w:color w:val="4A4A4A"/>
          <w:sz w:val="21"/>
          <w:szCs w:val="21"/>
        </w:rPr>
        <w:t xml:space="preserve">The fanciest security in the world dies on an unpatched laptop riding hotel wifi.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60"/>
        <w:gridCol w:w="900"/>
        <w:gridCol w:w="900"/>
        <w:gridCol w:w="900"/>
      </w:tblGrid>
      <w:tr>
        <w:trPr>
          <w:tblHeader/>
        </w:trPr>
        <w:tc>
          <w:tcPr>
            <w:tcW w:type="dxa" w:w="6660"/>
            <w:shd w:fill="1A2A4A" w:val="clear"/>
            <w:tcMar>
              <w:top w:type="dxa" w:w="80"/>
              <w:left w:type="dxa" w:w="120"/>
              <w:bottom w:type="dxa" w:w="80"/>
              <w:right w:type="dxa" w:w="120"/>
            </w:tcMar>
          </w:tcPr>
          <w:p>
            <w:pPr>
              <w:jc w:val="left"/>
            </w:pPr>
            <w:r>
              <w:rPr>
                <w:rFonts w:ascii="Poppins" w:cs="Poppins" w:eastAsia="Poppins" w:hAnsi="Poppins"/>
                <w:b/>
                <w:bCs/>
                <w:color w:val="FFFFFF"/>
                <w:sz w:val="19"/>
                <w:szCs w:val="19"/>
              </w:rPr>
              <w:t xml:space="preserve">QUESTION</w:t>
            </w:r>
          </w:p>
        </w:tc>
        <w:tc>
          <w:tcPr>
            <w:tcW w:type="dxa" w:w="900"/>
            <w:shd w:fill="1A2A4A" w:val="clear"/>
            <w:tcMar>
              <w:top w:type="dxa" w:w="80"/>
              <w:left w:type="dxa" w:w="120"/>
              <w:bottom w:type="dxa" w:w="80"/>
              <w:right w:type="dxa" w:w="120"/>
            </w:tcMar>
          </w:tcPr>
          <w:p>
            <w:pPr>
              <w:jc w:val="center"/>
            </w:pPr>
            <w:r>
              <w:rPr>
                <w:rFonts w:ascii="Poppins" w:cs="Poppins" w:eastAsia="Poppins" w:hAnsi="Poppins"/>
                <w:b/>
                <w:bCs/>
                <w:color w:val="FFFFFF"/>
                <w:sz w:val="19"/>
                <w:szCs w:val="19"/>
              </w:rPr>
              <w:t xml:space="preserve">YES</w:t>
            </w:r>
          </w:p>
        </w:tc>
        <w:tc>
          <w:tcPr>
            <w:tcW w:type="dxa" w:w="900"/>
            <w:shd w:fill="1A2A4A" w:val="clear"/>
            <w:tcMar>
              <w:top w:type="dxa" w:w="80"/>
              <w:left w:type="dxa" w:w="120"/>
              <w:bottom w:type="dxa" w:w="80"/>
              <w:right w:type="dxa" w:w="120"/>
            </w:tcMar>
          </w:tcPr>
          <w:p>
            <w:pPr>
              <w:jc w:val="center"/>
            </w:pPr>
            <w:r>
              <w:rPr>
                <w:rFonts w:ascii="Poppins" w:cs="Poppins" w:eastAsia="Poppins" w:hAnsi="Poppins"/>
                <w:b/>
                <w:bCs/>
                <w:color w:val="FFFFFF"/>
                <w:sz w:val="19"/>
                <w:szCs w:val="19"/>
              </w:rPr>
              <w:t xml:space="preserve">NO</w:t>
            </w:r>
          </w:p>
        </w:tc>
        <w:tc>
          <w:tcPr>
            <w:tcW w:type="dxa" w:w="900"/>
            <w:shd w:fill="1A2A4A" w:val="clear"/>
            <w:tcMar>
              <w:top w:type="dxa" w:w="80"/>
              <w:left w:type="dxa" w:w="120"/>
              <w:bottom w:type="dxa" w:w="80"/>
              <w:right w:type="dxa" w:w="120"/>
            </w:tcMar>
          </w:tcPr>
          <w:p>
            <w:pPr>
              <w:jc w:val="center"/>
            </w:pPr>
            <w:r>
              <w:rPr>
                <w:rFonts w:ascii="Poppins" w:cs="Poppins" w:eastAsia="Poppins" w:hAnsi="Poppins"/>
                <w:b/>
                <w:bCs/>
                <w:color w:val="FFFFFF"/>
                <w:sz w:val="19"/>
                <w:szCs w:val="19"/>
              </w:rPr>
              <w:t xml:space="preserve">DON'T KNOW</w:t>
            </w:r>
          </w:p>
        </w:tc>
      </w:tr>
      <w:tr>
        <w:tc>
          <w:tcPr>
            <w:tcW w:type="dxa" w:w="6660"/>
            <w:shd w:fill="FFFFFF" w:val="clear"/>
            <w:tcMar>
              <w:top w:type="dxa" w:w="80"/>
              <w:left w:type="dxa" w:w="120"/>
              <w:bottom w:type="dxa" w:w="80"/>
              <w:right w:type="dxa" w:w="120"/>
            </w:tcMar>
          </w:tcPr>
          <w:p>
            <w:r>
              <w:rPr>
                <w:rFonts w:ascii="Poppins" w:cs="Poppins" w:eastAsia="Poppins" w:hAnsi="Poppins"/>
                <w:sz w:val="21"/>
                <w:szCs w:val="21"/>
              </w:rPr>
              <w:t xml:space="preserve">Is full-disk encryption turned on for every laptop that touches firm data?</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5F6F8" w:val="clear"/>
            <w:tcMar>
              <w:top w:type="dxa" w:w="80"/>
              <w:left w:type="dxa" w:w="120"/>
              <w:bottom w:type="dxa" w:w="80"/>
              <w:right w:type="dxa" w:w="120"/>
            </w:tcMar>
          </w:tcPr>
          <w:p>
            <w:r>
              <w:rPr>
                <w:rFonts w:ascii="Poppins" w:cs="Poppins" w:eastAsia="Poppins" w:hAnsi="Poppins"/>
                <w:sz w:val="21"/>
                <w:szCs w:val="21"/>
              </w:rPr>
              <w:t xml:space="preserve">Are operating systems and browsers set to update automatically, and do the machines actually get restarted?</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FFFFF" w:val="clear"/>
            <w:tcMar>
              <w:top w:type="dxa" w:w="80"/>
              <w:left w:type="dxa" w:w="120"/>
              <w:bottom w:type="dxa" w:w="80"/>
              <w:right w:type="dxa" w:w="120"/>
            </w:tcMar>
          </w:tcPr>
          <w:p>
            <w:r>
              <w:rPr>
                <w:rFonts w:ascii="Poppins" w:cs="Poppins" w:eastAsia="Poppins" w:hAnsi="Poppins"/>
                <w:sz w:val="21"/>
                <w:szCs w:val="21"/>
              </w:rPr>
              <w:t xml:space="preserve">Has every home office router had its default password changed and its firmware updated within the last year?</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5F6F8" w:val="clear"/>
            <w:tcMar>
              <w:top w:type="dxa" w:w="80"/>
              <w:left w:type="dxa" w:w="120"/>
              <w:bottom w:type="dxa" w:w="80"/>
              <w:right w:type="dxa" w:w="120"/>
            </w:tcMar>
          </w:tcPr>
          <w:p>
            <w:r>
              <w:rPr>
                <w:rFonts w:ascii="Poppins" w:cs="Poppins" w:eastAsia="Poppins" w:hAnsi="Poppins"/>
                <w:sz w:val="21"/>
                <w:szCs w:val="21"/>
              </w:rPr>
              <w:t xml:space="preserve">Does everyone use a VPN or a phone hotspot on public wifi instead of trusting the hotel network with candidate data?</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FFFFF" w:val="clear"/>
            <w:tcMar>
              <w:top w:type="dxa" w:w="80"/>
              <w:left w:type="dxa" w:w="120"/>
              <w:bottom w:type="dxa" w:w="80"/>
              <w:right w:type="dxa" w:w="120"/>
            </w:tcMar>
          </w:tcPr>
          <w:p>
            <w:r>
              <w:rPr>
                <w:rFonts w:ascii="Poppins" w:cs="Poppins" w:eastAsia="Poppins" w:hAnsi="Poppins"/>
                <w:sz w:val="21"/>
                <w:szCs w:val="21"/>
              </w:rPr>
              <w:t xml:space="preserve">Do personal phones carrying work email have a screen lock and the ability to be wiped remotely?</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5F6F8" w:val="clear"/>
            <w:tcMar>
              <w:top w:type="dxa" w:w="80"/>
              <w:left w:type="dxa" w:w="120"/>
              <w:bottom w:type="dxa" w:w="80"/>
              <w:right w:type="dxa" w:w="120"/>
            </w:tcMar>
          </w:tcPr>
          <w:p>
            <w:r>
              <w:rPr>
                <w:rFonts w:ascii="Poppins" w:cs="Poppins" w:eastAsia="Poppins" w:hAnsi="Poppins"/>
                <w:sz w:val="21"/>
                <w:szCs w:val="21"/>
              </w:rPr>
              <w:t xml:space="preserve">Is real endpoint protection running on every machine, beyond whatever shipped with it?</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bl>
    <w:p>
      <w:pPr>
        <w:spacing w:after="160"/>
      </w:pPr>
    </w:p>
    <w:p>
      <w:pPr>
        <w:pStyle w:val="Heading1"/>
        <w:keepNext/>
        <w:pBdr>
          <w:bottom w:val="single" w:color="FBBC05" w:sz="10" w:space="4"/>
        </w:pBdr>
        <w:spacing w:after="60" w:before="420"/>
      </w:pPr>
      <w:r>
        <w:rPr>
          <w:rFonts w:ascii="Poppins" w:cs="Poppins" w:eastAsia="Poppins" w:hAnsi="Poppins"/>
          <w:b/>
          <w:bCs/>
          <w:color w:val="4285F4"/>
          <w:sz w:val="30"/>
          <w:szCs w:val="30"/>
        </w:rPr>
        <w:t xml:space="preserve">09  </w:t>
      </w:r>
      <w:r>
        <w:rPr>
          <w:rFonts w:ascii="Poppins" w:cs="Poppins" w:eastAsia="Poppins" w:hAnsi="Poppins"/>
          <w:b/>
          <w:bCs/>
          <w:color w:val="1A2A4A"/>
          <w:sz w:val="30"/>
          <w:szCs w:val="30"/>
        </w:rPr>
        <w:t xml:space="preserve">BACKUPS AND CONTINUITY</w:t>
      </w:r>
    </w:p>
    <w:p>
      <w:pPr>
        <w:keepNext/>
        <w:spacing w:after="160"/>
      </w:pPr>
      <w:r>
        <w:rPr>
          <w:rFonts w:ascii="Poppins" w:cs="Poppins" w:eastAsia="Poppins" w:hAnsi="Poppins"/>
          <w:i/>
          <w:iCs/>
          <w:color w:val="4A4A4A"/>
          <w:sz w:val="21"/>
          <w:szCs w:val="21"/>
        </w:rPr>
        <w:t xml:space="preserve">Ransomware doesn't negotiate with firms that have backups. This category decides which kind of firm you are.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60"/>
        <w:gridCol w:w="900"/>
        <w:gridCol w:w="900"/>
        <w:gridCol w:w="900"/>
      </w:tblGrid>
      <w:tr>
        <w:trPr>
          <w:tblHeader/>
        </w:trPr>
        <w:tc>
          <w:tcPr>
            <w:tcW w:type="dxa" w:w="6660"/>
            <w:shd w:fill="1A2A4A" w:val="clear"/>
            <w:tcMar>
              <w:top w:type="dxa" w:w="80"/>
              <w:left w:type="dxa" w:w="120"/>
              <w:bottom w:type="dxa" w:w="80"/>
              <w:right w:type="dxa" w:w="120"/>
            </w:tcMar>
          </w:tcPr>
          <w:p>
            <w:pPr>
              <w:jc w:val="left"/>
            </w:pPr>
            <w:r>
              <w:rPr>
                <w:rFonts w:ascii="Poppins" w:cs="Poppins" w:eastAsia="Poppins" w:hAnsi="Poppins"/>
                <w:b/>
                <w:bCs/>
                <w:color w:val="FFFFFF"/>
                <w:sz w:val="19"/>
                <w:szCs w:val="19"/>
              </w:rPr>
              <w:t xml:space="preserve">QUESTION</w:t>
            </w:r>
          </w:p>
        </w:tc>
        <w:tc>
          <w:tcPr>
            <w:tcW w:type="dxa" w:w="900"/>
            <w:shd w:fill="1A2A4A" w:val="clear"/>
            <w:tcMar>
              <w:top w:type="dxa" w:w="80"/>
              <w:left w:type="dxa" w:w="120"/>
              <w:bottom w:type="dxa" w:w="80"/>
              <w:right w:type="dxa" w:w="120"/>
            </w:tcMar>
          </w:tcPr>
          <w:p>
            <w:pPr>
              <w:jc w:val="center"/>
            </w:pPr>
            <w:r>
              <w:rPr>
                <w:rFonts w:ascii="Poppins" w:cs="Poppins" w:eastAsia="Poppins" w:hAnsi="Poppins"/>
                <w:b/>
                <w:bCs/>
                <w:color w:val="FFFFFF"/>
                <w:sz w:val="19"/>
                <w:szCs w:val="19"/>
              </w:rPr>
              <w:t xml:space="preserve">YES</w:t>
            </w:r>
          </w:p>
        </w:tc>
        <w:tc>
          <w:tcPr>
            <w:tcW w:type="dxa" w:w="900"/>
            <w:shd w:fill="1A2A4A" w:val="clear"/>
            <w:tcMar>
              <w:top w:type="dxa" w:w="80"/>
              <w:left w:type="dxa" w:w="120"/>
              <w:bottom w:type="dxa" w:w="80"/>
              <w:right w:type="dxa" w:w="120"/>
            </w:tcMar>
          </w:tcPr>
          <w:p>
            <w:pPr>
              <w:jc w:val="center"/>
            </w:pPr>
            <w:r>
              <w:rPr>
                <w:rFonts w:ascii="Poppins" w:cs="Poppins" w:eastAsia="Poppins" w:hAnsi="Poppins"/>
                <w:b/>
                <w:bCs/>
                <w:color w:val="FFFFFF"/>
                <w:sz w:val="19"/>
                <w:szCs w:val="19"/>
              </w:rPr>
              <w:t xml:space="preserve">NO</w:t>
            </w:r>
          </w:p>
        </w:tc>
        <w:tc>
          <w:tcPr>
            <w:tcW w:type="dxa" w:w="900"/>
            <w:shd w:fill="1A2A4A" w:val="clear"/>
            <w:tcMar>
              <w:top w:type="dxa" w:w="80"/>
              <w:left w:type="dxa" w:w="120"/>
              <w:bottom w:type="dxa" w:w="80"/>
              <w:right w:type="dxa" w:w="120"/>
            </w:tcMar>
          </w:tcPr>
          <w:p>
            <w:pPr>
              <w:jc w:val="center"/>
            </w:pPr>
            <w:r>
              <w:rPr>
                <w:rFonts w:ascii="Poppins" w:cs="Poppins" w:eastAsia="Poppins" w:hAnsi="Poppins"/>
                <w:b/>
                <w:bCs/>
                <w:color w:val="FFFFFF"/>
                <w:sz w:val="19"/>
                <w:szCs w:val="19"/>
              </w:rPr>
              <w:t xml:space="preserve">DON'T KNOW</w:t>
            </w:r>
          </w:p>
        </w:tc>
      </w:tr>
      <w:tr>
        <w:tc>
          <w:tcPr>
            <w:tcW w:type="dxa" w:w="6660"/>
            <w:shd w:fill="FFFFFF" w:val="clear"/>
            <w:tcMar>
              <w:top w:type="dxa" w:w="80"/>
              <w:left w:type="dxa" w:w="120"/>
              <w:bottom w:type="dxa" w:w="80"/>
              <w:right w:type="dxa" w:w="120"/>
            </w:tcMar>
          </w:tcPr>
          <w:p>
            <w:r>
              <w:rPr>
                <w:rFonts w:ascii="Poppins" w:cs="Poppins" w:eastAsia="Poppins" w:hAnsi="Poppins"/>
                <w:b/>
                <w:bCs/>
                <w:color w:val="EA4335"/>
                <w:sz w:val="21"/>
                <w:szCs w:val="21"/>
              </w:rPr>
              <w:t xml:space="preserve">RED FLAG. </w:t>
            </w:r>
            <w:r>
              <w:rPr>
                <w:rFonts w:ascii="Poppins" w:cs="Poppins" w:eastAsia="Poppins" w:hAnsi="Poppins"/>
                <w:sz w:val="21"/>
                <w:szCs w:val="21"/>
              </w:rPr>
              <w:t xml:space="preserve">Is the ATS and other critical data backed up on a schedule to somewhere ransomware can't reach: offline, or a separate account with different credentials?</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5F6F8" w:val="clear"/>
            <w:tcMar>
              <w:top w:type="dxa" w:w="80"/>
              <w:left w:type="dxa" w:w="120"/>
              <w:bottom w:type="dxa" w:w="80"/>
              <w:right w:type="dxa" w:w="120"/>
            </w:tcMar>
          </w:tcPr>
          <w:p>
            <w:r>
              <w:rPr>
                <w:rFonts w:ascii="Poppins" w:cs="Poppins" w:eastAsia="Poppins" w:hAnsi="Poppins"/>
                <w:sz w:val="21"/>
                <w:szCs w:val="21"/>
              </w:rPr>
              <w:t xml:space="preserve">Have you ever actually tested a restore, or is the backup a matter of faith?</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FFFFF" w:val="clear"/>
            <w:tcMar>
              <w:top w:type="dxa" w:w="80"/>
              <w:left w:type="dxa" w:w="120"/>
              <w:bottom w:type="dxa" w:w="80"/>
              <w:right w:type="dxa" w:w="120"/>
            </w:tcMar>
          </w:tcPr>
          <w:p>
            <w:r>
              <w:rPr>
                <w:rFonts w:ascii="Poppins" w:cs="Poppins" w:eastAsia="Poppins" w:hAnsi="Poppins"/>
                <w:sz w:val="21"/>
                <w:szCs w:val="21"/>
              </w:rPr>
              <w:t xml:space="preserve">Could the firm run for a week with email and the ATS down, and is that plan written anywhere?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5F6F8" w:val="clear"/>
            <w:tcMar>
              <w:top w:type="dxa" w:w="80"/>
              <w:left w:type="dxa" w:w="120"/>
              <w:bottom w:type="dxa" w:w="80"/>
              <w:right w:type="dxa" w:w="120"/>
            </w:tcMar>
          </w:tcPr>
          <w:p>
            <w:r>
              <w:rPr>
                <w:rFonts w:ascii="Poppins" w:cs="Poppins" w:eastAsia="Poppins" w:hAnsi="Poppins"/>
                <w:sz w:val="21"/>
                <w:szCs w:val="21"/>
              </w:rPr>
              <w:t xml:space="preserve">If LinkedIn locked or lost your account tomorrow, do you have exported connections, secondary admins on the company page, and another way to reach your network?</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FFFFF" w:val="clear"/>
            <w:tcMar>
              <w:top w:type="dxa" w:w="80"/>
              <w:left w:type="dxa" w:w="120"/>
              <w:bottom w:type="dxa" w:w="80"/>
              <w:right w:type="dxa" w:w="120"/>
            </w:tcMar>
          </w:tcPr>
          <w:p>
            <w:r>
              <w:rPr>
                <w:rFonts w:ascii="Poppins" w:cs="Poppins" w:eastAsia="Poppins" w:hAnsi="Poppins"/>
                <w:sz w:val="21"/>
                <w:szCs w:val="21"/>
              </w:rPr>
              <w:t xml:space="preserve">Do fee agreements and contracts exist somewhere beyond the one system that currently holds them?</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5F6F8" w:val="clear"/>
            <w:tcMar>
              <w:top w:type="dxa" w:w="80"/>
              <w:left w:type="dxa" w:w="120"/>
              <w:bottom w:type="dxa" w:w="80"/>
              <w:right w:type="dxa" w:w="120"/>
            </w:tcMar>
          </w:tcPr>
          <w:p>
            <w:r>
              <w:rPr>
                <w:rFonts w:ascii="Poppins" w:cs="Poppins" w:eastAsia="Poppins" w:hAnsi="Poppins"/>
                <w:sz w:val="21"/>
                <w:szCs w:val="21"/>
              </w:rPr>
              <w:t xml:space="preserve">Do you know how long your key tools keep your data if an account is closed, hijacked, or the vendor folds?</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bl>
    <w:p>
      <w:pPr>
        <w:spacing w:after="160"/>
      </w:pPr>
    </w:p>
    <w:p>
      <w:pPr>
        <w:pStyle w:val="Heading1"/>
        <w:keepNext/>
        <w:pBdr>
          <w:bottom w:val="single" w:color="FBBC05" w:sz="10" w:space="4"/>
        </w:pBdr>
        <w:spacing w:after="60" w:before="420"/>
      </w:pPr>
      <w:r>
        <w:rPr>
          <w:rFonts w:ascii="Poppins" w:cs="Poppins" w:eastAsia="Poppins" w:hAnsi="Poppins"/>
          <w:b/>
          <w:bCs/>
          <w:color w:val="34A853"/>
          <w:sz w:val="30"/>
          <w:szCs w:val="30"/>
        </w:rPr>
        <w:t xml:space="preserve">10  </w:t>
      </w:r>
      <w:r>
        <w:rPr>
          <w:rFonts w:ascii="Poppins" w:cs="Poppins" w:eastAsia="Poppins" w:hAnsi="Poppins"/>
          <w:b/>
          <w:bCs/>
          <w:color w:val="1A2A4A"/>
          <w:sz w:val="30"/>
          <w:szCs w:val="30"/>
        </w:rPr>
        <w:t xml:space="preserve">INCIDENT RESPONSE</w:t>
      </w:r>
    </w:p>
    <w:p>
      <w:pPr>
        <w:keepNext/>
        <w:spacing w:after="160"/>
      </w:pPr>
      <w:r>
        <w:rPr>
          <w:rFonts w:ascii="Poppins" w:cs="Poppins" w:eastAsia="Poppins" w:hAnsi="Poppins"/>
          <w:i/>
          <w:iCs/>
          <w:color w:val="4A4A4A"/>
          <w:sz w:val="21"/>
          <w:szCs w:val="21"/>
        </w:rPr>
        <w:t xml:space="preserve">Bad days come. The plan you wrote calmly beats every decision you'll make in a panic.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60"/>
        <w:gridCol w:w="900"/>
        <w:gridCol w:w="900"/>
        <w:gridCol w:w="900"/>
      </w:tblGrid>
      <w:tr>
        <w:trPr>
          <w:tblHeader/>
        </w:trPr>
        <w:tc>
          <w:tcPr>
            <w:tcW w:type="dxa" w:w="6660"/>
            <w:shd w:fill="1A2A4A" w:val="clear"/>
            <w:tcMar>
              <w:top w:type="dxa" w:w="80"/>
              <w:left w:type="dxa" w:w="120"/>
              <w:bottom w:type="dxa" w:w="80"/>
              <w:right w:type="dxa" w:w="120"/>
            </w:tcMar>
          </w:tcPr>
          <w:p>
            <w:pPr>
              <w:jc w:val="left"/>
            </w:pPr>
            <w:r>
              <w:rPr>
                <w:rFonts w:ascii="Poppins" w:cs="Poppins" w:eastAsia="Poppins" w:hAnsi="Poppins"/>
                <w:b/>
                <w:bCs/>
                <w:color w:val="FFFFFF"/>
                <w:sz w:val="19"/>
                <w:szCs w:val="19"/>
              </w:rPr>
              <w:t xml:space="preserve">QUESTION</w:t>
            </w:r>
          </w:p>
        </w:tc>
        <w:tc>
          <w:tcPr>
            <w:tcW w:type="dxa" w:w="900"/>
            <w:shd w:fill="1A2A4A" w:val="clear"/>
            <w:tcMar>
              <w:top w:type="dxa" w:w="80"/>
              <w:left w:type="dxa" w:w="120"/>
              <w:bottom w:type="dxa" w:w="80"/>
              <w:right w:type="dxa" w:w="120"/>
            </w:tcMar>
          </w:tcPr>
          <w:p>
            <w:pPr>
              <w:jc w:val="center"/>
            </w:pPr>
            <w:r>
              <w:rPr>
                <w:rFonts w:ascii="Poppins" w:cs="Poppins" w:eastAsia="Poppins" w:hAnsi="Poppins"/>
                <w:b/>
                <w:bCs/>
                <w:color w:val="FFFFFF"/>
                <w:sz w:val="19"/>
                <w:szCs w:val="19"/>
              </w:rPr>
              <w:t xml:space="preserve">YES</w:t>
            </w:r>
          </w:p>
        </w:tc>
        <w:tc>
          <w:tcPr>
            <w:tcW w:type="dxa" w:w="900"/>
            <w:shd w:fill="1A2A4A" w:val="clear"/>
            <w:tcMar>
              <w:top w:type="dxa" w:w="80"/>
              <w:left w:type="dxa" w:w="120"/>
              <w:bottom w:type="dxa" w:w="80"/>
              <w:right w:type="dxa" w:w="120"/>
            </w:tcMar>
          </w:tcPr>
          <w:p>
            <w:pPr>
              <w:jc w:val="center"/>
            </w:pPr>
            <w:r>
              <w:rPr>
                <w:rFonts w:ascii="Poppins" w:cs="Poppins" w:eastAsia="Poppins" w:hAnsi="Poppins"/>
                <w:b/>
                <w:bCs/>
                <w:color w:val="FFFFFF"/>
                <w:sz w:val="19"/>
                <w:szCs w:val="19"/>
              </w:rPr>
              <w:t xml:space="preserve">NO</w:t>
            </w:r>
          </w:p>
        </w:tc>
        <w:tc>
          <w:tcPr>
            <w:tcW w:type="dxa" w:w="900"/>
            <w:shd w:fill="1A2A4A" w:val="clear"/>
            <w:tcMar>
              <w:top w:type="dxa" w:w="80"/>
              <w:left w:type="dxa" w:w="120"/>
              <w:bottom w:type="dxa" w:w="80"/>
              <w:right w:type="dxa" w:w="120"/>
            </w:tcMar>
          </w:tcPr>
          <w:p>
            <w:pPr>
              <w:jc w:val="center"/>
            </w:pPr>
            <w:r>
              <w:rPr>
                <w:rFonts w:ascii="Poppins" w:cs="Poppins" w:eastAsia="Poppins" w:hAnsi="Poppins"/>
                <w:b/>
                <w:bCs/>
                <w:color w:val="FFFFFF"/>
                <w:sz w:val="19"/>
                <w:szCs w:val="19"/>
              </w:rPr>
              <w:t xml:space="preserve">DON'T KNOW</w:t>
            </w:r>
          </w:p>
        </w:tc>
      </w:tr>
      <w:tr>
        <w:tc>
          <w:tcPr>
            <w:tcW w:type="dxa" w:w="6660"/>
            <w:shd w:fill="FFFFFF" w:val="clear"/>
            <w:tcMar>
              <w:top w:type="dxa" w:w="80"/>
              <w:left w:type="dxa" w:w="120"/>
              <w:bottom w:type="dxa" w:w="80"/>
              <w:right w:type="dxa" w:w="120"/>
            </w:tcMar>
          </w:tcPr>
          <w:p>
            <w:r>
              <w:rPr>
                <w:rFonts w:ascii="Poppins" w:cs="Poppins" w:eastAsia="Poppins" w:hAnsi="Poppins"/>
                <w:b/>
                <w:bCs/>
                <w:color w:val="EA4335"/>
                <w:sz w:val="21"/>
                <w:szCs w:val="21"/>
              </w:rPr>
              <w:t xml:space="preserve">RED FLAG. </w:t>
            </w:r>
            <w:r>
              <w:rPr>
                <w:rFonts w:ascii="Poppins" w:cs="Poppins" w:eastAsia="Poppins" w:hAnsi="Poppins"/>
                <w:sz w:val="21"/>
                <w:szCs w:val="21"/>
              </w:rPr>
              <w:t xml:space="preserve">Does a one-page plan exist on paper naming who gets called, in what order, when something breaks: IT, bank, insurer, lawyer, clients?</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5F6F8" w:val="clear"/>
            <w:tcMar>
              <w:top w:type="dxa" w:w="80"/>
              <w:left w:type="dxa" w:w="120"/>
              <w:bottom w:type="dxa" w:w="80"/>
              <w:right w:type="dxa" w:w="120"/>
            </w:tcMar>
          </w:tcPr>
          <w:p>
            <w:r>
              <w:rPr>
                <w:rFonts w:ascii="Poppins" w:cs="Poppins" w:eastAsia="Poppins" w:hAnsi="Poppins"/>
                <w:sz w:val="21"/>
                <w:szCs w:val="21"/>
              </w:rPr>
              <w:t xml:space="preserve">Do you carry cyber insurance, know what it excludes, and actually have the controls (like MFA) the application says you have?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FFFFF" w:val="clear"/>
            <w:tcMar>
              <w:top w:type="dxa" w:w="80"/>
              <w:left w:type="dxa" w:w="120"/>
              <w:bottom w:type="dxa" w:w="80"/>
              <w:right w:type="dxa" w:w="120"/>
            </w:tcMar>
          </w:tcPr>
          <w:p>
            <w:r>
              <w:rPr>
                <w:rFonts w:ascii="Poppins" w:cs="Poppins" w:eastAsia="Poppins" w:hAnsi="Poppins"/>
                <w:sz w:val="21"/>
                <w:szCs w:val="21"/>
              </w:rPr>
              <w:t xml:space="preserve">Do you know your legal notification obligations if candidate data leaks?</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5F6F8" w:val="clear"/>
            <w:tcMar>
              <w:top w:type="dxa" w:w="80"/>
              <w:left w:type="dxa" w:w="120"/>
              <w:bottom w:type="dxa" w:w="80"/>
              <w:right w:type="dxa" w:w="120"/>
            </w:tcMar>
          </w:tcPr>
          <w:p>
            <w:r>
              <w:rPr>
                <w:rFonts w:ascii="Poppins" w:cs="Poppins" w:eastAsia="Poppins" w:hAnsi="Poppins"/>
                <w:sz w:val="21"/>
                <w:szCs w:val="21"/>
              </w:rPr>
              <w:t xml:space="preserve">Has the firm ever run a 30-minute tabletop exercise: “we just lost email, go”?</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FFFFF" w:val="clear"/>
            <w:tcMar>
              <w:top w:type="dxa" w:w="80"/>
              <w:left w:type="dxa" w:w="120"/>
              <w:bottom w:type="dxa" w:w="80"/>
              <w:right w:type="dxa" w:w="120"/>
            </w:tcMar>
          </w:tcPr>
          <w:p>
            <w:r>
              <w:rPr>
                <w:rFonts w:ascii="Poppins" w:cs="Poppins" w:eastAsia="Poppins" w:hAnsi="Poppins"/>
                <w:sz w:val="21"/>
                <w:szCs w:val="21"/>
              </w:rPr>
              <w:t xml:space="preserve">Does everyone know the first moves that preserve evidence: disconnect the machine, don't wipe it, don't quietly pay?</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FFFFF"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r>
        <w:tc>
          <w:tcPr>
            <w:tcW w:type="dxa" w:w="6660"/>
            <w:shd w:fill="F5F6F8" w:val="clear"/>
            <w:tcMar>
              <w:top w:type="dxa" w:w="80"/>
              <w:left w:type="dxa" w:w="120"/>
              <w:bottom w:type="dxa" w:w="80"/>
              <w:right w:type="dxa" w:w="120"/>
            </w:tcMar>
          </w:tcPr>
          <w:p>
            <w:r>
              <w:rPr>
                <w:rFonts w:ascii="Poppins" w:cs="Poppins" w:eastAsia="Poppins" w:hAnsi="Poppins"/>
                <w:sz w:val="21"/>
                <w:szCs w:val="21"/>
              </w:rPr>
              <w:t xml:space="preserve">Is there a communication plan for telling clients bad news before they hear it somewhere else?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c>
          <w:tcPr>
            <w:tcW w:type="dxa" w:w="900"/>
            <w:shd w:fill="F5F6F8" w:val="clear"/>
            <w:tcMar>
              <w:top w:type="dxa" w:w="80"/>
              <w:left w:type="dxa" w:w="60"/>
              <w:bottom w:type="dxa" w:w="80"/>
              <w:right w:type="dxa" w:w="60"/>
            </w:tcMar>
          </w:tcPr>
          <w:p>
            <w:pPr>
              <w:jc w:val="center"/>
            </w:pPr>
            <w:r>
              <w:rPr>
                <w:rFonts w:ascii="Poppins" w:cs="Poppins" w:eastAsia="Poppins" w:hAnsi="Poppins"/>
                <w:color w:val="4A4A4A"/>
                <w:sz w:val="26"/>
                <w:szCs w:val="26"/>
              </w:rPr>
              <w:t xml:space="preserve">☐</w:t>
            </w:r>
          </w:p>
        </w:tc>
      </w:tr>
    </w:tbl>
    <w:p>
      <w:pPr>
        <w:spacing w:after="160"/>
      </w:pPr>
    </w:p>
    <w:p>
      <w:r>
        <w:br w:type="page"/>
      </w:r>
    </w:p>
    <w:p>
      <w:pPr>
        <w:pStyle w:val="Heading1"/>
        <w:pBdr>
          <w:bottom w:val="single" w:color="FBBC05" w:sz="10" w:space="4"/>
        </w:pBdr>
        <w:spacing w:after="100" w:before="200"/>
      </w:pPr>
      <w:r>
        <w:rPr>
          <w:rFonts w:ascii="Poppins" w:cs="Poppins" w:eastAsia="Poppins" w:hAnsi="Poppins"/>
          <w:b/>
          <w:bCs/>
          <w:color w:val="EA4335"/>
          <w:sz w:val="30"/>
          <w:szCs w:val="30"/>
        </w:rPr>
        <w:t xml:space="preserve">THE RED FLAG EIGHT</w:t>
      </w:r>
    </w:p>
    <w:p>
      <w:pPr>
        <w:spacing w:after="140"/>
      </w:pPr>
      <w:r>
        <w:rPr>
          <w:rFonts w:ascii="Poppins" w:cs="Poppins" w:eastAsia="Poppins" w:hAnsi="Poppins"/>
          <w:i/>
          <w:iCs/>
          <w:color w:val="4A4A4A"/>
          <w:sz w:val="21"/>
          <w:szCs w:val="21"/>
        </w:rPr>
        <w:t xml:space="preserve">If you fix nothing else this month, fix these. Every one is a same-week job.</w:t>
      </w:r>
    </w:p>
    <w:p>
      <w:pPr>
        <w:spacing w:after="90"/>
      </w:pPr>
      <w:r>
        <w:rPr>
          <w:rFonts w:ascii="Poppins" w:cs="Poppins" w:eastAsia="Poppins" w:hAnsi="Poppins"/>
          <w:b/>
          <w:bCs/>
          <w:color w:val="EA4335"/>
          <w:sz w:val="22"/>
          <w:szCs w:val="22"/>
        </w:rPr>
        <w:t xml:space="preserve">1.  </w:t>
      </w:r>
      <w:r>
        <w:rPr>
          <w:rFonts w:ascii="Poppins" w:cs="Poppins" w:eastAsia="Poppins" w:hAnsi="Poppins"/>
          <w:sz w:val="22"/>
          <w:szCs w:val="22"/>
        </w:rPr>
        <w:t xml:space="preserve">Multi-factor authentication on every email account, no exceptions.</w:t>
      </w:r>
    </w:p>
    <w:p>
      <w:pPr>
        <w:spacing w:after="90"/>
      </w:pPr>
      <w:r>
        <w:rPr>
          <w:rFonts w:ascii="Poppins" w:cs="Poppins" w:eastAsia="Poppins" w:hAnsi="Poppins"/>
          <w:b/>
          <w:bCs/>
          <w:color w:val="EA4335"/>
          <w:sz w:val="22"/>
          <w:szCs w:val="22"/>
        </w:rPr>
        <w:t xml:space="preserve">2.  </w:t>
      </w:r>
      <w:r>
        <w:rPr>
          <w:rFonts w:ascii="Poppins" w:cs="Poppins" w:eastAsia="Poppins" w:hAnsi="Poppins"/>
          <w:sz w:val="22"/>
          <w:szCs w:val="22"/>
        </w:rPr>
        <w:t xml:space="preserve">Payment changes verified by phone to a number already on file.</w:t>
      </w:r>
    </w:p>
    <w:p>
      <w:pPr>
        <w:spacing w:after="90"/>
      </w:pPr>
      <w:r>
        <w:rPr>
          <w:rFonts w:ascii="Poppins" w:cs="Poppins" w:eastAsia="Poppins" w:hAnsi="Poppins"/>
          <w:b/>
          <w:bCs/>
          <w:color w:val="EA4335"/>
          <w:sz w:val="22"/>
          <w:szCs w:val="22"/>
        </w:rPr>
        <w:t xml:space="preserve">3.  </w:t>
      </w:r>
      <w:r>
        <w:rPr>
          <w:rFonts w:ascii="Poppins" w:cs="Poppins" w:eastAsia="Poppins" w:hAnsi="Poppins"/>
          <w:sz w:val="22"/>
          <w:szCs w:val="22"/>
        </w:rPr>
        <w:t xml:space="preserve">A password manager for the whole firm, zero reuse.</w:t>
      </w:r>
    </w:p>
    <w:p>
      <w:pPr>
        <w:spacing w:after="90"/>
      </w:pPr>
      <w:r>
        <w:rPr>
          <w:rFonts w:ascii="Poppins" w:cs="Poppins" w:eastAsia="Poppins" w:hAnsi="Poppins"/>
          <w:b/>
          <w:bCs/>
          <w:color w:val="EA4335"/>
          <w:sz w:val="22"/>
          <w:szCs w:val="22"/>
        </w:rPr>
        <w:t xml:space="preserve">4.  </w:t>
      </w:r>
      <w:r>
        <w:rPr>
          <w:rFonts w:ascii="Poppins" w:cs="Poppins" w:eastAsia="Poppins" w:hAnsi="Poppins"/>
          <w:sz w:val="22"/>
          <w:szCs w:val="22"/>
        </w:rPr>
        <w:t xml:space="preserve">Same-day credential kill when anyone leaves.</w:t>
      </w:r>
    </w:p>
    <w:p>
      <w:pPr>
        <w:spacing w:after="90"/>
      </w:pPr>
      <w:r>
        <w:rPr>
          <w:rFonts w:ascii="Poppins" w:cs="Poppins" w:eastAsia="Poppins" w:hAnsi="Poppins"/>
          <w:b/>
          <w:bCs/>
          <w:color w:val="EA4335"/>
          <w:sz w:val="22"/>
          <w:szCs w:val="22"/>
        </w:rPr>
        <w:t xml:space="preserve">5.  </w:t>
      </w:r>
      <w:r>
        <w:rPr>
          <w:rFonts w:ascii="Poppins" w:cs="Poppins" w:eastAsia="Poppins" w:hAnsi="Poppins"/>
          <w:sz w:val="22"/>
          <w:szCs w:val="22"/>
        </w:rPr>
        <w:t xml:space="preserve">A written AI policy naming tools and forbidden data.</w:t>
      </w:r>
    </w:p>
    <w:p>
      <w:pPr>
        <w:spacing w:after="90"/>
      </w:pPr>
      <w:r>
        <w:rPr>
          <w:rFonts w:ascii="Poppins" w:cs="Poppins" w:eastAsia="Poppins" w:hAnsi="Poppins"/>
          <w:b/>
          <w:bCs/>
          <w:color w:val="EA4335"/>
          <w:sz w:val="22"/>
          <w:szCs w:val="22"/>
        </w:rPr>
        <w:t xml:space="preserve">6.  </w:t>
      </w:r>
      <w:r>
        <w:rPr>
          <w:rFonts w:ascii="Poppins" w:cs="Poppins" w:eastAsia="Poppins" w:hAnsi="Poppins"/>
          <w:sz w:val="22"/>
          <w:szCs w:val="22"/>
        </w:rPr>
        <w:t xml:space="preserve">A complete list of every outsider with system access.</w:t>
      </w:r>
    </w:p>
    <w:p>
      <w:pPr>
        <w:spacing w:after="90"/>
      </w:pPr>
      <w:r>
        <w:rPr>
          <w:rFonts w:ascii="Poppins" w:cs="Poppins" w:eastAsia="Poppins" w:hAnsi="Poppins"/>
          <w:b/>
          <w:bCs/>
          <w:color w:val="EA4335"/>
          <w:sz w:val="22"/>
          <w:szCs w:val="22"/>
        </w:rPr>
        <w:t xml:space="preserve">7.  </w:t>
      </w:r>
      <w:r>
        <w:rPr>
          <w:rFonts w:ascii="Poppins" w:cs="Poppins" w:eastAsia="Poppins" w:hAnsi="Poppins"/>
          <w:sz w:val="22"/>
          <w:szCs w:val="22"/>
        </w:rPr>
        <w:t xml:space="preserve">Backups a ransomware attack can't reach.</w:t>
      </w:r>
    </w:p>
    <w:p>
      <w:pPr>
        <w:spacing w:after="90"/>
      </w:pPr>
      <w:r>
        <w:rPr>
          <w:rFonts w:ascii="Poppins" w:cs="Poppins" w:eastAsia="Poppins" w:hAnsi="Poppins"/>
          <w:b/>
          <w:bCs/>
          <w:color w:val="EA4335"/>
          <w:sz w:val="22"/>
          <w:szCs w:val="22"/>
        </w:rPr>
        <w:t xml:space="preserve">8.  </w:t>
      </w:r>
      <w:r>
        <w:rPr>
          <w:rFonts w:ascii="Poppins" w:cs="Poppins" w:eastAsia="Poppins" w:hAnsi="Poppins"/>
          <w:sz w:val="22"/>
          <w:szCs w:val="22"/>
        </w:rPr>
        <w:t xml:space="preserve">A one-page incident plan that exists on paper.</w:t>
      </w:r>
    </w:p>
    <w:p>
      <w:pPr>
        <w:spacing w:after="200"/>
      </w:pPr>
    </w:p>
    <w:p>
      <w:pPr>
        <w:pStyle w:val="Heading1"/>
        <w:pBdr>
          <w:bottom w:val="single" w:color="FBBC05" w:sz="10" w:space="4"/>
        </w:pBdr>
        <w:spacing w:after="100" w:before="200"/>
      </w:pPr>
      <w:r>
        <w:rPr>
          <w:rFonts w:ascii="Poppins" w:cs="Poppins" w:eastAsia="Poppins" w:hAnsi="Poppins"/>
          <w:b/>
          <w:bCs/>
          <w:color w:val="1A2A4A"/>
          <w:sz w:val="26"/>
          <w:szCs w:val="26"/>
        </w:rPr>
        <w:t xml:space="preserve">WHAT NOW</w:t>
      </w:r>
    </w:p>
    <w:p>
      <w:pPr>
        <w:spacing w:after="160"/>
      </w:pPr>
      <w:r>
        <w:rPr>
          <w:rFonts w:ascii="Poppins" w:cs="Poppins" w:eastAsia="Poppins" w:hAnsi="Poppins"/>
          <w:sz w:val="22"/>
          <w:szCs w:val="22"/>
        </w:rPr>
        <w:t xml:space="preserve">Count your No and Don't Know answers by category. Fix the red flags this week. Then work the categories top to bottom, one per week if you need a pace. Reruns matter more than perfection: put a calendar reminder in for six months from now and take the audit again.</w:t>
      </w:r>
    </w:p>
    <w:p>
      <w:pPr>
        <w:spacing w:after="160"/>
      </w:pPr>
      <w:r>
        <w:rPr>
          <w:rFonts w:ascii="Poppins" w:cs="Poppins" w:eastAsia="Poppins" w:hAnsi="Poppins"/>
          <w:sz w:val="22"/>
          <w:szCs w:val="22"/>
        </w:rPr>
        <w:t xml:space="preserve">This audit is free, ungated, and yours to share with any firm owner who needs it. That's the whole deal. Consider it a Random Act of Kindness for our industry, because the industry's been good to me. If you're in recruiting and want more free, high-value content, you know where to find us.</w:t>
      </w:r>
    </w:p>
    <w:p>
      <w:pPr>
        <w:spacing w:after="60"/>
      </w:pPr>
      <w:r>
        <w:rPr>
          <w:rFonts w:ascii="Poppins" w:cs="Poppins" w:eastAsia="Poppins" w:hAnsi="Poppins"/>
          <w:b/>
          <w:bCs/>
          <w:color w:val="EA4335"/>
          <w:sz w:val="24"/>
          <w:szCs w:val="24"/>
        </w:rPr>
        <w:t xml:space="preserve">mooreessentials.com</w:t>
      </w:r>
    </w:p>
    <w:p>
      <w:r>
        <w:rPr>
          <w:rFonts w:ascii="Poppins" w:cs="Poppins" w:eastAsia="Poppins" w:hAnsi="Poppins"/>
          <w:color w:val="4A4A4A"/>
          <w:sz w:val="18"/>
          <w:szCs w:val="18"/>
        </w:rPr>
        <w:t xml:space="preserve">© 2026 Moore eSSentials. Built by Tricia Tamkin, with Claude's assistance. Share freely.</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oppins" w:cs="Poppins" w:eastAsia="Poppins" w:hAnsi="Poppins"/>
        <w:color w:val="1A2A4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2026-08-30T13:24:32.446Z</dcterms:created>
  <dcterms:modified xsi:type="dcterms:W3CDTF">2026-08-30T13:24:32.446Z</dcterms:modified>
</cp:coreProperties>
</file>

<file path=docProps/custom.xml><?xml version="1.0" encoding="utf-8"?>
<Properties xmlns="http://schemas.openxmlformats.org/officeDocument/2006/custom-properties" xmlns:vt="http://schemas.openxmlformats.org/officeDocument/2006/docPropsVTypes"/>
</file>